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723938">
        <w:rPr>
          <w:rFonts w:ascii="黑体" w:eastAsia="黑体" w:hAnsi="黑体" w:cs="Adobe 楷体 Std R" w:hint="eastAsia"/>
          <w:b/>
          <w:color w:val="000000"/>
          <w:w w:val="150"/>
          <w:sz w:val="44"/>
          <w:szCs w:val="52"/>
        </w:rPr>
        <w:t>会议室</w:t>
      </w:r>
      <w:r w:rsidR="002F3DD2">
        <w:rPr>
          <w:rFonts w:ascii="黑体" w:eastAsia="黑体" w:hAnsi="黑体" w:cs="Adobe 楷体 Std R" w:hint="eastAsia"/>
          <w:b/>
          <w:color w:val="000000"/>
          <w:w w:val="150"/>
          <w:sz w:val="44"/>
          <w:szCs w:val="52"/>
        </w:rPr>
        <w:t>家具</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A91710">
      <w:pPr>
        <w:tabs>
          <w:tab w:val="right" w:leader="dot" w:pos="8364"/>
        </w:tabs>
        <w:spacing w:line="480" w:lineRule="auto"/>
        <w:jc w:val="left"/>
        <w:rPr>
          <w:rFonts w:cs="黑体"/>
          <w:noProof/>
          <w:color w:val="000000"/>
          <w:sz w:val="30"/>
          <w:szCs w:val="30"/>
          <w:lang w:val="zh-CN"/>
        </w:rPr>
      </w:pPr>
      <w:r w:rsidRPr="00A91710">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A91710">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A91710">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A91710">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A91710">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A91710">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F61FAE">
        <w:rPr>
          <w:rFonts w:hint="eastAsia"/>
          <w:b/>
          <w:sz w:val="30"/>
          <w:szCs w:val="30"/>
        </w:rPr>
        <w:t>采购</w:t>
      </w:r>
      <w:r w:rsidRPr="002F1A92">
        <w:rPr>
          <w:rFonts w:hint="eastAsia"/>
          <w:b/>
          <w:sz w:val="30"/>
          <w:szCs w:val="30"/>
        </w:rPr>
        <w:t>合同范本</w:t>
      </w:r>
      <w:r>
        <w:rPr>
          <w:b/>
          <w:sz w:val="30"/>
          <w:szCs w:val="30"/>
        </w:rPr>
        <w:t>………………………………………………………………………</w:t>
      </w:r>
      <w:r w:rsidR="00732BA0">
        <w:rPr>
          <w:rFonts w:hint="eastAsia"/>
          <w:b/>
          <w:sz w:val="30"/>
          <w:szCs w:val="30"/>
        </w:rPr>
        <w:t>16</w:t>
      </w:r>
    </w:p>
    <w:p w:rsidR="000A4A64" w:rsidRDefault="00A91710">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723938">
        <w:rPr>
          <w:rFonts w:ascii="宋体" w:hAnsi="宋体" w:cs="仿宋_GB2312" w:hint="eastAsia"/>
          <w:kern w:val="0"/>
          <w:sz w:val="24"/>
          <w:szCs w:val="24"/>
        </w:rPr>
        <w:t>会议室</w:t>
      </w:r>
      <w:r w:rsidR="002F3DD2" w:rsidRPr="002F3DD2">
        <w:rPr>
          <w:rFonts w:ascii="宋体" w:hAnsi="宋体" w:cs="仿宋_GB2312" w:hint="eastAsia"/>
          <w:kern w:val="0"/>
          <w:sz w:val="24"/>
          <w:szCs w:val="24"/>
        </w:rPr>
        <w:t>家具</w:t>
      </w:r>
      <w:r w:rsidRPr="002F3DD2">
        <w:rPr>
          <w:rFonts w:ascii="宋体" w:hAnsi="宋体" w:cs="仿宋_GB2312" w:hint="eastAsia"/>
          <w:kern w:val="0"/>
          <w:sz w:val="24"/>
          <w:szCs w:val="24"/>
        </w:rPr>
        <w:t>进行</w:t>
      </w:r>
      <w:r w:rsidRPr="00F176A7">
        <w:rPr>
          <w:rFonts w:ascii="宋体" w:hAnsi="宋体" w:cs="仿宋_GB2312" w:hint="eastAsia"/>
          <w:sz w:val="24"/>
          <w:szCs w:val="24"/>
        </w:rPr>
        <w:t>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723938">
        <w:rPr>
          <w:rFonts w:ascii="宋体" w:hAnsi="宋体" w:cs="仿宋_GB2312" w:hint="eastAsia"/>
          <w:kern w:val="0"/>
          <w:sz w:val="24"/>
          <w:szCs w:val="24"/>
        </w:rPr>
        <w:t>会议室</w:t>
      </w:r>
      <w:r w:rsidR="002F3DD2" w:rsidRPr="002F3DD2">
        <w:rPr>
          <w:rFonts w:ascii="宋体" w:hAnsi="宋体" w:cs="仿宋_GB2312" w:hint="eastAsia"/>
          <w:kern w:val="0"/>
          <w:sz w:val="24"/>
          <w:szCs w:val="24"/>
        </w:rPr>
        <w:t>家具</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723938">
        <w:rPr>
          <w:rFonts w:ascii="宋体" w:hAnsi="宋体" w:cs="仿宋_GB2312" w:hint="eastAsia"/>
          <w:kern w:val="0"/>
          <w:sz w:val="24"/>
          <w:szCs w:val="24"/>
        </w:rPr>
        <w:t>会议室</w:t>
      </w:r>
      <w:r w:rsidR="002F3DD2" w:rsidRPr="002F3DD2">
        <w:rPr>
          <w:rFonts w:ascii="宋体" w:hAnsi="宋体" w:cs="仿宋_GB2312" w:hint="eastAsia"/>
          <w:kern w:val="0"/>
          <w:sz w:val="24"/>
          <w:szCs w:val="24"/>
        </w:rPr>
        <w:t>家具</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w:t>
      </w:r>
      <w:r w:rsidR="002F3DD2">
        <w:rPr>
          <w:rFonts w:hAnsi="宋体" w:cs="仿宋_GB2312" w:hint="eastAsia"/>
          <w:color w:val="auto"/>
        </w:rPr>
        <w:t>家具</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安</w:t>
      </w:r>
      <w:r w:rsidR="008F53C3">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2F3DD2">
        <w:rPr>
          <w:rFonts w:ascii="宋体" w:hAnsi="宋体" w:cs="仿宋_GB2312" w:hint="eastAsia"/>
          <w:kern w:val="0"/>
          <w:sz w:val="24"/>
          <w:szCs w:val="24"/>
        </w:rPr>
        <w:t>家具布置</w:t>
      </w:r>
      <w:r w:rsidR="00F176A7" w:rsidRPr="00F04F71">
        <w:rPr>
          <w:rFonts w:ascii="宋体" w:hAnsi="宋体" w:cs="仿宋_GB2312" w:hint="eastAsia"/>
          <w:kern w:val="0"/>
          <w:sz w:val="24"/>
          <w:szCs w:val="24"/>
        </w:rPr>
        <w:t>。</w:t>
      </w:r>
    </w:p>
    <w:p w:rsidR="004B16AE" w:rsidRPr="00F176A7" w:rsidRDefault="002F3DD2" w:rsidP="00F176A7">
      <w:pPr>
        <w:pStyle w:val="Default"/>
        <w:ind w:firstLineChars="300" w:firstLine="720"/>
        <w:rPr>
          <w:rFonts w:hAnsi="宋体" w:cs="仿宋_GB2312"/>
          <w:color w:val="auto"/>
        </w:rPr>
      </w:pPr>
      <w:r>
        <w:rPr>
          <w:rFonts w:hAnsi="宋体" w:cs="仿宋_GB2312" w:hint="eastAsia"/>
          <w:color w:val="auto"/>
        </w:rPr>
        <w:t>5</w:t>
      </w:r>
      <w:r w:rsidR="004B16AE">
        <w:rPr>
          <w:rFonts w:hAnsi="宋体" w:cs="仿宋_GB2312" w:hint="eastAsia"/>
          <w:color w:val="auto"/>
        </w:rPr>
        <w:t>、</w:t>
      </w:r>
      <w:r>
        <w:rPr>
          <w:rFonts w:hAnsi="宋体" w:cs="仿宋_GB2312" w:hint="eastAsia"/>
          <w:color w:val="auto"/>
        </w:rPr>
        <w:t>家具</w:t>
      </w:r>
      <w:r w:rsidR="004B16AE">
        <w:rPr>
          <w:rFonts w:hAnsi="宋体" w:cs="仿宋_GB2312" w:hint="eastAsia"/>
          <w:color w:val="auto"/>
        </w:rPr>
        <w:t>保修</w:t>
      </w:r>
      <w:r w:rsidR="003C7313">
        <w:rPr>
          <w:rFonts w:hAnsi="宋体" w:cs="仿宋_GB2312" w:hint="eastAsia"/>
          <w:color w:val="auto"/>
        </w:rPr>
        <w:t>5</w:t>
      </w:r>
      <w:r w:rsidR="004B16AE">
        <w:rPr>
          <w:rFonts w:hAnsi="宋体" w:cs="仿宋_GB2312" w:hint="eastAsia"/>
          <w:color w:val="auto"/>
        </w:rPr>
        <w:t>年。</w:t>
      </w:r>
    </w:p>
    <w:p w:rsidR="00F23707" w:rsidRPr="00F176A7" w:rsidRDefault="002F3DD2" w:rsidP="00F23707">
      <w:pPr>
        <w:pStyle w:val="Default"/>
        <w:ind w:firstLineChars="300" w:firstLine="720"/>
        <w:rPr>
          <w:rFonts w:hAnsi="宋体" w:cs="仿宋_GB2312"/>
          <w:color w:val="auto"/>
        </w:rPr>
      </w:pPr>
      <w:r>
        <w:rPr>
          <w:rFonts w:hAnsi="宋体" w:cs="仿宋_GB2312" w:hint="eastAsia"/>
          <w:color w:val="auto"/>
        </w:rPr>
        <w:t>6</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5A7930" w:rsidRPr="005A7930">
        <w:rPr>
          <w:rFonts w:ascii="宋体" w:hAnsi="宋体" w:cs="仿宋_GB2312" w:hint="eastAsia"/>
          <w:bCs/>
          <w:color w:val="000000"/>
          <w:sz w:val="24"/>
          <w:u w:val="single"/>
        </w:rPr>
        <w:t>319409</w:t>
      </w:r>
      <w:r w:rsidR="000A4A64" w:rsidRPr="00F176A7">
        <w:rPr>
          <w:rFonts w:ascii="宋体" w:hAnsi="宋体" w:cs="仿宋_GB2312" w:hint="eastAsia"/>
          <w:color w:val="000000"/>
          <w:sz w:val="24"/>
        </w:rPr>
        <w:t>元人民币（大写：</w:t>
      </w:r>
      <w:r w:rsidR="005A7930">
        <w:rPr>
          <w:rFonts w:ascii="宋体" w:hAnsi="宋体" w:cs="仿宋_GB2312" w:hint="eastAsia"/>
          <w:color w:val="000000"/>
          <w:sz w:val="24"/>
        </w:rPr>
        <w:t>叁拾壹万玖仟肆佰零玖元整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2F3DD2">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2F3DD2">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A7446B">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A7446B">
        <w:rPr>
          <w:rFonts w:ascii="宋体" w:hAnsi="宋体" w:cs="仿宋_GB2312" w:hint="eastAsia"/>
          <w:color w:val="000000"/>
          <w:kern w:val="0"/>
          <w:sz w:val="24"/>
          <w:u w:val="single"/>
        </w:rPr>
        <w:t>4</w:t>
      </w:r>
      <w:r w:rsidRPr="00432C2B">
        <w:rPr>
          <w:rFonts w:ascii="宋体" w:hAnsi="宋体" w:cs="仿宋_GB2312" w:hint="eastAsia"/>
          <w:color w:val="000000"/>
          <w:kern w:val="0"/>
          <w:sz w:val="24"/>
        </w:rPr>
        <w:t>日</w:t>
      </w:r>
      <w:r w:rsidR="00A7446B">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A7446B">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A7446B">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A7446B">
        <w:rPr>
          <w:rFonts w:ascii="宋体" w:hAnsi="宋体" w:cs="仿宋_GB2312" w:hint="eastAsia"/>
          <w:color w:val="000000"/>
          <w:kern w:val="0"/>
          <w:sz w:val="24"/>
          <w:u w:val="single"/>
        </w:rPr>
        <w:t>4</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A7446B">
        <w:rPr>
          <w:rFonts w:ascii="宋体" w:hAnsi="宋体" w:cs="仿宋_GB2312" w:hint="eastAsia"/>
          <w:color w:val="000000"/>
          <w:kern w:val="0"/>
          <w:sz w:val="24"/>
          <w:u w:val="single"/>
        </w:rPr>
        <w:t>5</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w:t>
      </w:r>
      <w:r>
        <w:rPr>
          <w:rFonts w:ascii="宋体" w:hAnsi="宋体" w:hint="eastAsia"/>
          <w:color w:val="000000"/>
          <w:sz w:val="24"/>
          <w:szCs w:val="24"/>
        </w:rPr>
        <w:lastRenderedPageBreak/>
        <w:t>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723938">
        <w:rPr>
          <w:rFonts w:ascii="宋体" w:hAnsi="宋体" w:cs="仿宋_GB2312" w:hint="eastAsia"/>
          <w:kern w:val="0"/>
          <w:sz w:val="24"/>
          <w:szCs w:val="24"/>
        </w:rPr>
        <w:t>会议室</w:t>
      </w:r>
      <w:r w:rsidR="006520C5" w:rsidRPr="002F3DD2">
        <w:rPr>
          <w:rFonts w:ascii="宋体" w:hAnsi="宋体" w:cs="仿宋_GB2312" w:hint="eastAsia"/>
          <w:kern w:val="0"/>
          <w:sz w:val="24"/>
          <w:szCs w:val="24"/>
        </w:rPr>
        <w:t>家具</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5A7930">
        <w:rPr>
          <w:rFonts w:ascii="宋体" w:hAnsi="宋体" w:cs="SimSun-Identity-H" w:hint="eastAsia"/>
          <w:bCs/>
          <w:color w:val="000000"/>
          <w:kern w:val="0"/>
          <w:sz w:val="24"/>
          <w:szCs w:val="24"/>
          <w:u w:val="single"/>
        </w:rPr>
        <w:t>319409</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DB5311">
        <w:rPr>
          <w:rFonts w:ascii="宋体" w:hAnsi="宋体" w:hint="eastAsia"/>
          <w:b/>
          <w:color w:val="000000"/>
          <w:sz w:val="24"/>
          <w:u w:val="single"/>
        </w:rPr>
        <w:t>20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6520C5">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p w:rsidR="006520C5" w:rsidRPr="009903D4" w:rsidRDefault="006520C5" w:rsidP="006520C5">
      <w:pPr>
        <w:tabs>
          <w:tab w:val="left" w:pos="0"/>
          <w:tab w:val="left" w:pos="1134"/>
        </w:tabs>
        <w:ind w:left="567"/>
        <w:rPr>
          <w:rFonts w:ascii="宋体" w:hAnsi="宋体"/>
          <w:b/>
          <w:color w:val="000000"/>
          <w:sz w:val="24"/>
        </w:rPr>
      </w:pPr>
      <w:r>
        <w:rPr>
          <w:rFonts w:ascii="宋体" w:hAnsi="宋体" w:hint="eastAsia"/>
          <w:b/>
          <w:color w:val="000000"/>
          <w:sz w:val="24"/>
        </w:rPr>
        <w:t>详见采购项目清单</w:t>
      </w:r>
      <w:r w:rsidR="00A935C4">
        <w:rPr>
          <w:rFonts w:ascii="宋体" w:hAnsi="宋体" w:hint="eastAsia"/>
          <w:b/>
          <w:color w:val="000000"/>
          <w:sz w:val="24"/>
        </w:rPr>
        <w:t>及图纸</w:t>
      </w:r>
      <w:r>
        <w:rPr>
          <w:rFonts w:ascii="宋体" w:hAnsi="宋体" w:hint="eastAsia"/>
          <w:b/>
          <w:color w:val="000000"/>
          <w:sz w:val="24"/>
        </w:rPr>
        <w:t>。</w:t>
      </w: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6520C5" w:rsidRPr="00F176A7" w:rsidRDefault="000A4A64" w:rsidP="006520C5">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723938">
        <w:rPr>
          <w:rFonts w:ascii="宋体" w:hAnsi="宋体" w:cs="仿宋_GB2312" w:hint="eastAsia"/>
          <w:kern w:val="0"/>
          <w:sz w:val="24"/>
          <w:szCs w:val="24"/>
        </w:rPr>
        <w:t>会议室</w:t>
      </w:r>
      <w:r w:rsidR="006520C5" w:rsidRPr="002F3DD2">
        <w:rPr>
          <w:rFonts w:ascii="宋体" w:hAnsi="宋体" w:cs="仿宋_GB2312" w:hint="eastAsia"/>
          <w:kern w:val="0"/>
          <w:sz w:val="24"/>
          <w:szCs w:val="24"/>
        </w:rPr>
        <w:t>家具</w:t>
      </w:r>
      <w:r w:rsidR="006520C5" w:rsidRPr="00F176A7">
        <w:rPr>
          <w:rFonts w:ascii="宋体" w:hAnsi="宋体" w:cs="仿宋_GB2312" w:hint="eastAsia"/>
          <w:kern w:val="0"/>
          <w:sz w:val="24"/>
          <w:szCs w:val="24"/>
        </w:rPr>
        <w:t>提供如下服务内容（包括但不限于）：</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提供办公家具</w:t>
      </w:r>
      <w:r w:rsidRPr="00F176A7">
        <w:rPr>
          <w:rFonts w:hAnsi="宋体" w:cs="仿宋_GB2312" w:hint="eastAsia"/>
          <w:color w:val="auto"/>
        </w:rPr>
        <w:t>。</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家具送货。</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完成家具安装</w:t>
      </w:r>
      <w:r w:rsidRPr="00F176A7">
        <w:rPr>
          <w:rFonts w:hAnsi="宋体" w:cs="仿宋_GB2312" w:hint="eastAsia"/>
          <w:color w:val="auto"/>
        </w:rPr>
        <w:t>。</w:t>
      </w:r>
    </w:p>
    <w:p w:rsidR="006520C5" w:rsidRPr="00F04F71" w:rsidRDefault="006520C5" w:rsidP="006520C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家具布置</w:t>
      </w:r>
      <w:r w:rsidRPr="00F04F71">
        <w:rPr>
          <w:rFonts w:ascii="宋体" w:hAnsi="宋体" w:cs="仿宋_GB2312" w:hint="eastAsia"/>
          <w:kern w:val="0"/>
          <w:sz w:val="24"/>
          <w:szCs w:val="24"/>
        </w:rPr>
        <w:t>。</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5、家具保修</w:t>
      </w:r>
      <w:r w:rsidR="003C7313">
        <w:rPr>
          <w:rFonts w:hAnsi="宋体" w:cs="仿宋_GB2312" w:hint="eastAsia"/>
          <w:color w:val="auto"/>
        </w:rPr>
        <w:t>5</w:t>
      </w:r>
      <w:r>
        <w:rPr>
          <w:rFonts w:hAnsi="宋体" w:cs="仿宋_GB2312" w:hint="eastAsia"/>
          <w:color w:val="auto"/>
        </w:rPr>
        <w:t>年。</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6</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2548B2" w:rsidP="006520C5">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tbl>
      <w:tblPr>
        <w:tblpPr w:leftFromText="180" w:rightFromText="180" w:vertAnchor="text" w:horzAnchor="page" w:tblpX="1469" w:tblpY="130"/>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96"/>
        <w:gridCol w:w="6351"/>
      </w:tblGrid>
      <w:tr w:rsidR="00764954" w:rsidRPr="00A54B09" w:rsidTr="00DF2370">
        <w:trPr>
          <w:trHeight w:val="402"/>
        </w:trPr>
        <w:tc>
          <w:tcPr>
            <w:tcW w:w="2093"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评分因素</w:t>
            </w:r>
          </w:p>
        </w:tc>
        <w:tc>
          <w:tcPr>
            <w:tcW w:w="1196"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分值分配</w:t>
            </w:r>
          </w:p>
        </w:tc>
        <w:tc>
          <w:tcPr>
            <w:tcW w:w="6351"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说 明</w:t>
            </w:r>
          </w:p>
        </w:tc>
      </w:tr>
      <w:tr w:rsidR="00764954" w:rsidRPr="00A54B09" w:rsidTr="00DF2370">
        <w:trPr>
          <w:trHeight w:val="283"/>
        </w:trPr>
        <w:tc>
          <w:tcPr>
            <w:tcW w:w="2093" w:type="dxa"/>
            <w:vAlign w:val="center"/>
          </w:tcPr>
          <w:p w:rsidR="00764954" w:rsidRPr="00A54B09" w:rsidRDefault="00764954" w:rsidP="00DF2370">
            <w:pPr>
              <w:pStyle w:val="1"/>
              <w:numPr>
                <w:ilvl w:val="0"/>
                <w:numId w:val="0"/>
              </w:numPr>
              <w:snapToGrid w:val="0"/>
              <w:ind w:rightChars="121" w:right="254"/>
              <w:jc w:val="center"/>
              <w:rPr>
                <w:rFonts w:eastAsia="宋体" w:cs="宋体"/>
                <w:sz w:val="21"/>
                <w:szCs w:val="21"/>
              </w:rPr>
            </w:pPr>
            <w:r w:rsidRPr="00A54B09">
              <w:rPr>
                <w:rFonts w:eastAsia="宋体" w:cs="宋体" w:hint="eastAsia"/>
                <w:sz w:val="21"/>
                <w:szCs w:val="21"/>
              </w:rPr>
              <w:t xml:space="preserve">  价格得分</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50分</w:t>
            </w:r>
          </w:p>
        </w:tc>
        <w:tc>
          <w:tcPr>
            <w:tcW w:w="6351" w:type="dxa"/>
          </w:tcPr>
          <w:p w:rsidR="00764954" w:rsidRPr="00A54B09" w:rsidRDefault="00764954" w:rsidP="00DF2370">
            <w:pPr>
              <w:pStyle w:val="ad"/>
              <w:rPr>
                <w:rFonts w:hAnsi="宋体"/>
                <w:szCs w:val="21"/>
              </w:rPr>
            </w:pPr>
            <w:r w:rsidRPr="00A54B09">
              <w:rPr>
                <w:rFonts w:hAnsi="宋体" w:hint="eastAsia"/>
                <w:szCs w:val="21"/>
              </w:rPr>
              <w:t>以各有效投标报价与评标基准价相比计算各投标人的价格得分。</w:t>
            </w:r>
          </w:p>
          <w:p w:rsidR="00764954" w:rsidRPr="00A54B09" w:rsidRDefault="00764954" w:rsidP="00DF2370">
            <w:pPr>
              <w:rPr>
                <w:rFonts w:ascii="宋体" w:hAnsi="宋体" w:cs="宋体"/>
                <w:szCs w:val="21"/>
              </w:rPr>
            </w:pPr>
            <w:r w:rsidRPr="00A54B09">
              <w:rPr>
                <w:rFonts w:ascii="宋体" w:hAnsi="宋体" w:hint="eastAsia"/>
                <w:szCs w:val="21"/>
              </w:rPr>
              <w:t>如果有效投标人少于5家，取全部有效投标人投标报价的算术平均值为评标基准价。如果有效投标人不少于5家，则去掉1个最高投标报价和1个最低投标报价。取其余有效投标人投标报价的算术平均值为评标基准价。投标报价等于评标基准价的为满分；投标报价高于评标基准价的，每高1%扣2分；投标报价低于评标基准价的，每低1%扣1分；扣完为止。（不足1%的按照插入法计算得分，小数点后保留两位小数）。</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资信证书</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20分</w:t>
            </w:r>
          </w:p>
        </w:tc>
        <w:tc>
          <w:tcPr>
            <w:tcW w:w="6351" w:type="dxa"/>
            <w:vAlign w:val="center"/>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w:t>
            </w:r>
            <w:r>
              <w:rPr>
                <w:rFonts w:eastAsia="宋体" w:cs="宋体" w:hint="eastAsia"/>
                <w:sz w:val="21"/>
                <w:szCs w:val="21"/>
              </w:rPr>
              <w:t>获得</w:t>
            </w:r>
            <w:r w:rsidRPr="00A54B09">
              <w:rPr>
                <w:rFonts w:eastAsia="宋体" w:cs="宋体" w:hint="eastAsia"/>
                <w:sz w:val="21"/>
                <w:szCs w:val="21"/>
              </w:rPr>
              <w:t>ISO14025环境标志证书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2、中国环保产品认证证书（CQC），应包含金属家具、木质家具，</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3</w:t>
            </w:r>
            <w:r w:rsidRPr="00A54B09">
              <w:rPr>
                <w:rFonts w:eastAsia="宋体" w:cs="宋体" w:hint="eastAsia"/>
                <w:sz w:val="21"/>
                <w:szCs w:val="21"/>
              </w:rPr>
              <w:t>、</w:t>
            </w:r>
            <w:r>
              <w:rPr>
                <w:rFonts w:eastAsia="宋体" w:cs="宋体" w:hint="eastAsia"/>
                <w:sz w:val="21"/>
                <w:szCs w:val="21"/>
              </w:rPr>
              <w:t>获得国家级</w:t>
            </w:r>
            <w:r w:rsidRPr="00A54B09">
              <w:rPr>
                <w:rFonts w:eastAsia="宋体" w:cs="宋体" w:hint="eastAsia"/>
                <w:sz w:val="21"/>
                <w:szCs w:val="21"/>
              </w:rPr>
              <w:t>著名商标</w:t>
            </w:r>
            <w:r>
              <w:rPr>
                <w:rFonts w:eastAsia="宋体" w:cs="宋体" w:hint="eastAsia"/>
                <w:sz w:val="21"/>
                <w:szCs w:val="21"/>
              </w:rPr>
              <w:t>，得5分；获得</w:t>
            </w:r>
            <w:r w:rsidRPr="00A54B09">
              <w:rPr>
                <w:rFonts w:eastAsia="宋体" w:cs="宋体" w:hint="eastAsia"/>
                <w:sz w:val="21"/>
                <w:szCs w:val="21"/>
              </w:rPr>
              <w:t>省级著名商标</w:t>
            </w:r>
            <w:r>
              <w:rPr>
                <w:rFonts w:eastAsia="宋体" w:cs="宋体" w:hint="eastAsia"/>
                <w:sz w:val="21"/>
                <w:szCs w:val="21"/>
              </w:rPr>
              <w:t>，得3分；获得</w:t>
            </w:r>
            <w:r w:rsidRPr="00A54B09">
              <w:rPr>
                <w:rFonts w:eastAsia="宋体" w:cs="宋体" w:hint="eastAsia"/>
                <w:sz w:val="21"/>
                <w:szCs w:val="21"/>
              </w:rPr>
              <w:t>市级著名商标</w:t>
            </w:r>
            <w:r>
              <w:rPr>
                <w:rFonts w:eastAsia="宋体" w:cs="宋体" w:hint="eastAsia"/>
                <w:sz w:val="21"/>
                <w:szCs w:val="21"/>
              </w:rPr>
              <w:t>，得</w:t>
            </w:r>
            <w:r w:rsidRPr="00A54B09">
              <w:rPr>
                <w:rFonts w:eastAsia="宋体" w:cs="宋体" w:hint="eastAsia"/>
                <w:sz w:val="21"/>
                <w:szCs w:val="21"/>
              </w:rPr>
              <w:t>1</w:t>
            </w:r>
            <w:r>
              <w:rPr>
                <w:rFonts w:eastAsia="宋体" w:cs="宋体" w:hint="eastAsia"/>
                <w:sz w:val="21"/>
                <w:szCs w:val="21"/>
              </w:rPr>
              <w:t>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4</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AAA企业信用等级证书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5</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守合同重信用企业证书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6</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2016年中国办公家具十佳诚信投标企业</w:t>
            </w:r>
            <w:r>
              <w:rPr>
                <w:rFonts w:eastAsia="宋体" w:cs="宋体" w:hint="eastAsia"/>
                <w:sz w:val="21"/>
                <w:szCs w:val="21"/>
              </w:rPr>
              <w:t>，得3</w:t>
            </w:r>
            <w:r w:rsidRPr="00A54B09">
              <w:rPr>
                <w:rFonts w:eastAsia="宋体" w:cs="宋体" w:hint="eastAsia"/>
                <w:sz w:val="21"/>
                <w:szCs w:val="21"/>
              </w:rPr>
              <w:t>分</w:t>
            </w:r>
            <w:r>
              <w:rPr>
                <w:rFonts w:eastAsia="宋体" w:cs="宋体" w:hint="eastAsia"/>
                <w:sz w:val="21"/>
                <w:szCs w:val="21"/>
              </w:rPr>
              <w:t>。</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业绩</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ind w:leftChars="67" w:left="141"/>
              <w:rPr>
                <w:rFonts w:cs="宋体"/>
                <w:szCs w:val="21"/>
              </w:rPr>
            </w:pPr>
            <w:r w:rsidRPr="00A54B09">
              <w:rPr>
                <w:rFonts w:ascii="宋体" w:hAnsi="宋体" w:cs="宋体" w:hint="eastAsia"/>
                <w:szCs w:val="21"/>
              </w:rPr>
              <w:t>投标人（制造商）自</w:t>
            </w:r>
            <w:r w:rsidRPr="00A54B09">
              <w:rPr>
                <w:rFonts w:ascii="宋体" w:hAnsi="宋体" w:cs="宋体"/>
                <w:szCs w:val="21"/>
              </w:rPr>
              <w:t>20</w:t>
            </w:r>
            <w:r w:rsidRPr="00A54B09">
              <w:rPr>
                <w:rFonts w:ascii="宋体" w:hAnsi="宋体" w:cs="宋体" w:hint="eastAsia"/>
                <w:szCs w:val="21"/>
              </w:rPr>
              <w:t>13年</w:t>
            </w:r>
            <w:r w:rsidRPr="00A54B09">
              <w:rPr>
                <w:rFonts w:ascii="宋体" w:hAnsi="宋体" w:cs="宋体"/>
                <w:szCs w:val="21"/>
              </w:rPr>
              <w:t>1</w:t>
            </w:r>
            <w:r w:rsidRPr="00A54B09">
              <w:rPr>
                <w:rFonts w:ascii="宋体" w:hAnsi="宋体" w:cs="宋体" w:hint="eastAsia"/>
                <w:szCs w:val="21"/>
              </w:rPr>
              <w:t>月1日至今（以合同签订时间为准）完成</w:t>
            </w:r>
            <w:r w:rsidRPr="00A54B09">
              <w:rPr>
                <w:rFonts w:ascii="宋体" w:hAnsi="宋体" w:hint="eastAsia"/>
                <w:szCs w:val="21"/>
              </w:rPr>
              <w:t>的同类项目业绩，单项金额500万元以上每个业绩得2分，最多得10分。</w:t>
            </w:r>
          </w:p>
        </w:tc>
      </w:tr>
      <w:tr w:rsidR="00764954" w:rsidRPr="00A54B09" w:rsidTr="00DF2370">
        <w:trPr>
          <w:trHeight w:val="1077"/>
        </w:trPr>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产品检测报告</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提供相关产品国家级检测单位出具抽样检验报告并且符合竞价文件的要求，与本次竞价供货清单对比，抽样检验报告齐全的得1</w:t>
            </w:r>
            <w:r w:rsidR="00A935C4">
              <w:rPr>
                <w:rFonts w:eastAsia="宋体" w:cs="宋体" w:hint="eastAsia"/>
                <w:sz w:val="21"/>
                <w:szCs w:val="21"/>
              </w:rPr>
              <w:t>0</w:t>
            </w:r>
            <w:r w:rsidRPr="00A54B09">
              <w:rPr>
                <w:rFonts w:eastAsia="宋体" w:cs="宋体" w:hint="eastAsia"/>
                <w:sz w:val="21"/>
                <w:szCs w:val="21"/>
              </w:rPr>
              <w:t>分，提供的种类不齐少一份扣2分。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质保与售后</w:t>
            </w:r>
          </w:p>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服务承诺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5A7930">
            <w:pPr>
              <w:pStyle w:val="1"/>
              <w:numPr>
                <w:ilvl w:val="0"/>
                <w:numId w:val="0"/>
              </w:numPr>
              <w:snapToGrid w:val="0"/>
              <w:rPr>
                <w:rFonts w:eastAsia="宋体" w:cs="宋体"/>
                <w:sz w:val="21"/>
                <w:szCs w:val="21"/>
              </w:rPr>
            </w:pPr>
            <w:r w:rsidRPr="00A54B09">
              <w:rPr>
                <w:rFonts w:eastAsia="宋体" w:cs="宋体" w:hint="eastAsia"/>
                <w:sz w:val="21"/>
                <w:szCs w:val="21"/>
              </w:rPr>
              <w:t>质保期限</w:t>
            </w:r>
            <w:r w:rsidR="005A7930">
              <w:rPr>
                <w:rFonts w:eastAsia="宋体" w:cs="宋体" w:hint="eastAsia"/>
                <w:sz w:val="21"/>
                <w:szCs w:val="21"/>
              </w:rPr>
              <w:t>等</w:t>
            </w:r>
            <w:r w:rsidRPr="00A54B09">
              <w:rPr>
                <w:rFonts w:eastAsia="宋体" w:cs="宋体" w:hint="eastAsia"/>
                <w:sz w:val="21"/>
                <w:szCs w:val="21"/>
              </w:rPr>
              <w:t>于</w:t>
            </w:r>
            <w:r>
              <w:rPr>
                <w:rFonts w:eastAsia="宋体" w:cs="宋体" w:hint="eastAsia"/>
                <w:sz w:val="21"/>
                <w:szCs w:val="21"/>
              </w:rPr>
              <w:t>5</w:t>
            </w:r>
            <w:r w:rsidRPr="00A54B09">
              <w:rPr>
                <w:rFonts w:eastAsia="宋体" w:cs="宋体" w:hint="eastAsia"/>
                <w:sz w:val="21"/>
                <w:szCs w:val="21"/>
              </w:rPr>
              <w:t>年的不得分，高于</w:t>
            </w:r>
            <w:r>
              <w:rPr>
                <w:rFonts w:eastAsia="宋体" w:cs="宋体" w:hint="eastAsia"/>
                <w:sz w:val="21"/>
                <w:szCs w:val="21"/>
              </w:rPr>
              <w:t>5</w:t>
            </w:r>
            <w:r w:rsidRPr="00A54B09">
              <w:rPr>
                <w:rFonts w:eastAsia="宋体" w:cs="宋体" w:hint="eastAsia"/>
                <w:sz w:val="21"/>
                <w:szCs w:val="21"/>
              </w:rPr>
              <w:t>年的每增加一年得2.5分，最多得5分。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项目实施措施及供货周期承诺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1、方案横向对比，施工及安装方案技术成熟、先进合理且可靠、可操作性强，得3分；技术较成熟、合理且可靠、可操作性较强，得2分；技术不成熟、不可靠、可操作性较差，得1分。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2、货物交货进度安排合理、交期最短，得2分；货物交货进度安排较合理、交期较短，得1分；货物交货进度安排不合理，得0分。</w:t>
            </w:r>
          </w:p>
        </w:tc>
      </w:tr>
      <w:tr w:rsidR="00764954" w:rsidRPr="00A54B09" w:rsidTr="00DF2370">
        <w:tc>
          <w:tcPr>
            <w:tcW w:w="2093"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合    计</w:t>
            </w:r>
          </w:p>
        </w:tc>
        <w:tc>
          <w:tcPr>
            <w:tcW w:w="1196"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100分</w:t>
            </w:r>
          </w:p>
        </w:tc>
        <w:tc>
          <w:tcPr>
            <w:tcW w:w="6351" w:type="dxa"/>
          </w:tcPr>
          <w:p w:rsidR="00764954" w:rsidRPr="00A54B09" w:rsidRDefault="00764954" w:rsidP="00DF2370">
            <w:pPr>
              <w:pStyle w:val="1"/>
              <w:numPr>
                <w:ilvl w:val="0"/>
                <w:numId w:val="0"/>
              </w:numPr>
              <w:snapToGrid w:val="0"/>
              <w:jc w:val="center"/>
              <w:rPr>
                <w:rFonts w:eastAsia="宋体" w:cs="宋体"/>
                <w:sz w:val="21"/>
                <w:szCs w:val="21"/>
              </w:rPr>
            </w:pPr>
          </w:p>
        </w:tc>
      </w:tr>
    </w:tbl>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hint="eastAsia"/>
          <w:b/>
          <w:color w:val="000000"/>
          <w:kern w:val="44"/>
          <w:sz w:val="32"/>
          <w:szCs w:val="32"/>
        </w:rPr>
      </w:pPr>
      <w:r w:rsidRPr="002F1A92">
        <w:rPr>
          <w:rFonts w:ascii="宋体" w:hAnsi="宋体" w:cs="宋体" w:hint="eastAsia"/>
          <w:b/>
          <w:color w:val="000000"/>
          <w:kern w:val="44"/>
          <w:sz w:val="32"/>
          <w:szCs w:val="32"/>
        </w:rPr>
        <w:lastRenderedPageBreak/>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C761C4" w:rsidRDefault="00C761C4" w:rsidP="002F1A92">
      <w:pPr>
        <w:keepNext/>
        <w:keepLines/>
        <w:ind w:leftChars="429" w:left="901" w:rightChars="-210" w:right="-441" w:firstLineChars="545" w:firstLine="1751"/>
        <w:outlineLvl w:val="0"/>
        <w:rPr>
          <w:rFonts w:ascii="宋体" w:hAnsi="宋体" w:cs="宋体" w:hint="eastAsia"/>
          <w:b/>
          <w:color w:val="000000"/>
          <w:kern w:val="44"/>
          <w:sz w:val="32"/>
          <w:szCs w:val="32"/>
        </w:rPr>
      </w:pPr>
    </w:p>
    <w:p w:rsidR="00C761C4" w:rsidRPr="00C761C4" w:rsidRDefault="00C761C4" w:rsidP="00C761C4">
      <w:pPr>
        <w:spacing w:line="360" w:lineRule="auto"/>
        <w:jc w:val="center"/>
        <w:rPr>
          <w:rFonts w:ascii="黑体" w:eastAsia="黑体" w:hAnsi="黑体" w:cs="Adobe 楷体 Std R" w:hint="eastAsia"/>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Pr>
          <w:rFonts w:ascii="黑体" w:eastAsia="黑体" w:hAnsi="黑体" w:cs="Adobe 楷体 Std R" w:hint="eastAsia"/>
          <w:b/>
          <w:color w:val="000000"/>
          <w:w w:val="150"/>
          <w:sz w:val="44"/>
          <w:szCs w:val="52"/>
        </w:rPr>
        <w:t>——</w:t>
      </w:r>
      <w:r w:rsidRPr="00B036D2">
        <w:rPr>
          <w:rFonts w:ascii="黑体" w:eastAsia="黑体" w:hAnsi="黑体" w:cs="Adobe 楷体 Std R" w:hint="eastAsia"/>
          <w:b/>
          <w:color w:val="000000"/>
          <w:w w:val="150"/>
          <w:sz w:val="44"/>
          <w:szCs w:val="52"/>
        </w:rPr>
        <w:t>会议室家具</w:t>
      </w:r>
    </w:p>
    <w:p w:rsidR="00C761C4" w:rsidRDefault="00C761C4" w:rsidP="00C761C4">
      <w:pPr>
        <w:spacing w:line="420" w:lineRule="auto"/>
        <w:ind w:firstLineChars="100" w:firstLine="240"/>
        <w:rPr>
          <w:rFonts w:ascii="宋体" w:hAnsi="宋体" w:hint="eastAsia"/>
          <w:sz w:val="24"/>
          <w:szCs w:val="24"/>
        </w:rPr>
      </w:pPr>
    </w:p>
    <w:p w:rsidR="00C761C4" w:rsidRDefault="00C761C4" w:rsidP="00C761C4">
      <w:pPr>
        <w:spacing w:line="420" w:lineRule="auto"/>
        <w:rPr>
          <w:rFonts w:ascii="宋体" w:hAnsi="宋体" w:hint="eastAsia"/>
          <w:sz w:val="24"/>
          <w:szCs w:val="24"/>
        </w:rPr>
      </w:pPr>
    </w:p>
    <w:p w:rsidR="00C761C4" w:rsidRDefault="00C761C4" w:rsidP="00C761C4">
      <w:pPr>
        <w:rPr>
          <w:rFonts w:hint="eastAsia"/>
          <w:b/>
          <w:bCs/>
          <w:sz w:val="84"/>
        </w:rPr>
      </w:pPr>
    </w:p>
    <w:p w:rsidR="00C761C4" w:rsidRDefault="00C761C4" w:rsidP="00C761C4">
      <w:pPr>
        <w:spacing w:line="360" w:lineRule="auto"/>
        <w:jc w:val="center"/>
        <w:rPr>
          <w:rFonts w:ascii="宋体" w:hint="eastAsia"/>
          <w:sz w:val="44"/>
        </w:rPr>
      </w:pPr>
      <w:r>
        <w:rPr>
          <w:rFonts w:ascii="宋体" w:hint="eastAsia"/>
          <w:sz w:val="44"/>
        </w:rPr>
        <w:t>家具采购合同（范本）</w:t>
      </w:r>
    </w:p>
    <w:p w:rsidR="00C761C4" w:rsidRDefault="00C761C4" w:rsidP="00C761C4">
      <w:pPr>
        <w:jc w:val="center"/>
        <w:rPr>
          <w:rFonts w:hint="eastAsia"/>
          <w:b/>
          <w:bCs/>
          <w:color w:val="000080"/>
          <w:sz w:val="36"/>
        </w:rPr>
      </w:pPr>
    </w:p>
    <w:p w:rsidR="00C761C4" w:rsidRDefault="00C761C4" w:rsidP="00C761C4">
      <w:pPr>
        <w:spacing w:line="420" w:lineRule="auto"/>
        <w:rPr>
          <w:rFonts w:ascii="宋体" w:hAnsi="宋体" w:hint="eastAsia"/>
          <w:sz w:val="24"/>
          <w:szCs w:val="24"/>
        </w:rPr>
      </w:pPr>
    </w:p>
    <w:p w:rsidR="00C761C4" w:rsidRDefault="00C761C4" w:rsidP="00C761C4">
      <w:pPr>
        <w:spacing w:line="420" w:lineRule="auto"/>
        <w:ind w:firstLineChars="100" w:firstLine="240"/>
        <w:rPr>
          <w:rFonts w:ascii="宋体" w:hAnsi="宋体" w:hint="eastAsia"/>
          <w:sz w:val="24"/>
          <w:szCs w:val="24"/>
        </w:rPr>
      </w:pPr>
    </w:p>
    <w:p w:rsidR="00C761C4" w:rsidRDefault="00C761C4" w:rsidP="00C761C4">
      <w:pPr>
        <w:spacing w:line="420" w:lineRule="auto"/>
        <w:rPr>
          <w:rFonts w:ascii="宋体" w:hAnsi="宋体" w:hint="eastAsia"/>
          <w:sz w:val="24"/>
          <w:szCs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24"/>
        </w:rPr>
      </w:pPr>
    </w:p>
    <w:p w:rsidR="00C761C4" w:rsidRDefault="00C761C4" w:rsidP="00C761C4">
      <w:pPr>
        <w:spacing w:line="360" w:lineRule="auto"/>
        <w:rPr>
          <w:rFonts w:ascii="宋体" w:hint="eastAsia"/>
          <w:sz w:val="10"/>
        </w:rPr>
      </w:pPr>
    </w:p>
    <w:p w:rsidR="00C761C4" w:rsidRDefault="00C761C4" w:rsidP="00C761C4">
      <w:pPr>
        <w:spacing w:line="540" w:lineRule="exact"/>
        <w:rPr>
          <w:rFonts w:ascii="宋体" w:hAnsi="宋体" w:cs="宋体" w:hint="eastAsia"/>
          <w:kern w:val="0"/>
          <w:sz w:val="24"/>
          <w:szCs w:val="24"/>
          <w:u w:val="single"/>
        </w:rPr>
      </w:pPr>
      <w:r>
        <w:rPr>
          <w:rFonts w:ascii="宋体" w:hint="eastAsia"/>
          <w:sz w:val="24"/>
        </w:rPr>
        <w:lastRenderedPageBreak/>
        <w:t>甲方：</w:t>
      </w:r>
      <w:r w:rsidRPr="00FB1FC4">
        <w:rPr>
          <w:rFonts w:ascii="宋体" w:hint="eastAsia"/>
          <w:sz w:val="24"/>
          <w:u w:val="single"/>
        </w:rPr>
        <w:t>广州市城投资产经营管理有限公司流花分公司</w:t>
      </w:r>
    </w:p>
    <w:p w:rsidR="00C761C4" w:rsidRDefault="00C761C4" w:rsidP="00C761C4">
      <w:pPr>
        <w:spacing w:line="540" w:lineRule="exact"/>
        <w:rPr>
          <w:rFonts w:hint="eastAsia"/>
          <w:sz w:val="24"/>
        </w:rPr>
      </w:pPr>
      <w:r>
        <w:rPr>
          <w:rFonts w:hint="eastAsia"/>
          <w:sz w:val="24"/>
          <w:szCs w:val="24"/>
        </w:rPr>
        <w:t>乙</w:t>
      </w:r>
      <w:r>
        <w:rPr>
          <w:rFonts w:ascii="宋体" w:hint="eastAsia"/>
          <w:sz w:val="24"/>
        </w:rPr>
        <w:t>方：</w:t>
      </w:r>
      <w:r w:rsidRPr="00562E35">
        <w:rPr>
          <w:rFonts w:hint="eastAsia"/>
          <w:sz w:val="24"/>
          <w:u w:val="single"/>
        </w:rPr>
        <w:t xml:space="preserve">                                   </w:t>
      </w:r>
    </w:p>
    <w:p w:rsidR="00C761C4" w:rsidRDefault="00C761C4" w:rsidP="00C761C4">
      <w:pPr>
        <w:spacing w:line="540" w:lineRule="exact"/>
        <w:rPr>
          <w:rFonts w:ascii="宋体" w:hint="eastAsia"/>
          <w:sz w:val="10"/>
        </w:rPr>
      </w:pPr>
    </w:p>
    <w:p w:rsidR="00C761C4" w:rsidRDefault="00C761C4" w:rsidP="00C761C4">
      <w:pPr>
        <w:spacing w:line="540" w:lineRule="exact"/>
        <w:rPr>
          <w:rFonts w:ascii="宋体" w:hint="eastAsia"/>
          <w:sz w:val="24"/>
        </w:rPr>
      </w:pPr>
      <w:r>
        <w:rPr>
          <w:rFonts w:ascii="宋体" w:hint="eastAsia"/>
          <w:sz w:val="24"/>
        </w:rPr>
        <w:t xml:space="preserve">    甲、</w:t>
      </w:r>
      <w:r>
        <w:rPr>
          <w:rFonts w:hint="eastAsia"/>
          <w:sz w:val="24"/>
          <w:szCs w:val="24"/>
        </w:rPr>
        <w:t>乙</w:t>
      </w:r>
      <w:r>
        <w:rPr>
          <w:rFonts w:ascii="宋体" w:hint="eastAsia"/>
          <w:sz w:val="24"/>
        </w:rPr>
        <w:t>双方就甲方购置</w:t>
      </w:r>
      <w:r>
        <w:rPr>
          <w:rFonts w:hint="eastAsia"/>
          <w:sz w:val="24"/>
          <w:szCs w:val="24"/>
        </w:rPr>
        <w:t>乙</w:t>
      </w:r>
      <w:r>
        <w:rPr>
          <w:rFonts w:ascii="宋体" w:hint="eastAsia"/>
          <w:sz w:val="24"/>
        </w:rPr>
        <w:t>方产品进行了认真细致的友好协商，为保障甲、</w:t>
      </w:r>
      <w:r>
        <w:rPr>
          <w:rFonts w:hint="eastAsia"/>
          <w:sz w:val="24"/>
          <w:szCs w:val="24"/>
        </w:rPr>
        <w:t>乙</w:t>
      </w:r>
      <w:r>
        <w:rPr>
          <w:rFonts w:ascii="宋体" w:hint="eastAsia"/>
          <w:sz w:val="24"/>
        </w:rPr>
        <w:t>双方的合法权益，根据《中华人民共和国合同法》及有关法律，一致同意按下列条款成交本合同：</w:t>
      </w:r>
    </w:p>
    <w:p w:rsidR="00C761C4" w:rsidRDefault="00C761C4" w:rsidP="00C761C4">
      <w:pPr>
        <w:spacing w:line="540" w:lineRule="exact"/>
        <w:rPr>
          <w:rFonts w:ascii="宋体" w:hint="eastAsia"/>
          <w:sz w:val="24"/>
        </w:rPr>
      </w:pPr>
      <w:r>
        <w:rPr>
          <w:rFonts w:ascii="宋体" w:hint="eastAsia"/>
          <w:sz w:val="24"/>
        </w:rPr>
        <w:t>一、货物明细：</w:t>
      </w:r>
    </w:p>
    <w:p w:rsidR="00C761C4" w:rsidRDefault="00C761C4" w:rsidP="00C761C4">
      <w:pPr>
        <w:spacing w:line="540" w:lineRule="exact"/>
        <w:rPr>
          <w:rFonts w:ascii="宋体" w:hint="eastAsia"/>
          <w:sz w:val="24"/>
        </w:rPr>
      </w:pPr>
      <w:r>
        <w:rPr>
          <w:rFonts w:ascii="宋体" w:hint="eastAsia"/>
          <w:sz w:val="24"/>
        </w:rPr>
        <w:t xml:space="preserve">    商品名称、规格、颜色、材质、单价、数量、总价等详见合同附件：报价清单。</w:t>
      </w:r>
    </w:p>
    <w:p w:rsidR="00C761C4" w:rsidRDefault="00C761C4" w:rsidP="00C761C4">
      <w:pPr>
        <w:tabs>
          <w:tab w:val="left" w:pos="6390"/>
        </w:tabs>
        <w:spacing w:line="540" w:lineRule="exact"/>
        <w:rPr>
          <w:rFonts w:ascii="宋体" w:hint="eastAsia"/>
          <w:sz w:val="24"/>
        </w:rPr>
      </w:pPr>
      <w:r>
        <w:rPr>
          <w:rFonts w:ascii="宋体" w:hint="eastAsia"/>
          <w:sz w:val="24"/>
        </w:rPr>
        <w:t>二、合同金额：</w:t>
      </w:r>
      <w:r>
        <w:rPr>
          <w:rFonts w:ascii="宋体"/>
          <w:sz w:val="24"/>
        </w:rPr>
        <w:tab/>
      </w:r>
    </w:p>
    <w:p w:rsidR="00C761C4" w:rsidRDefault="00C761C4" w:rsidP="00C761C4">
      <w:pPr>
        <w:spacing w:line="540" w:lineRule="exact"/>
        <w:rPr>
          <w:rFonts w:ascii="宋体" w:hint="eastAsia"/>
          <w:sz w:val="24"/>
          <w:u w:val="single"/>
        </w:rPr>
      </w:pPr>
      <w:r>
        <w:rPr>
          <w:rFonts w:ascii="宋体" w:hint="eastAsia"/>
          <w:sz w:val="24"/>
        </w:rPr>
        <w:t>1、货物总值：</w:t>
      </w:r>
      <w:r>
        <w:rPr>
          <w:rFonts w:ascii="宋体" w:hint="eastAsia"/>
          <w:sz w:val="24"/>
          <w:u w:val="single"/>
        </w:rPr>
        <w:t xml:space="preserve">    按竞价文件    </w:t>
      </w:r>
    </w:p>
    <w:p w:rsidR="00C761C4" w:rsidRDefault="00C761C4" w:rsidP="00C761C4">
      <w:pPr>
        <w:spacing w:line="540" w:lineRule="exact"/>
        <w:rPr>
          <w:rFonts w:ascii="宋体" w:hint="eastAsia"/>
          <w:sz w:val="24"/>
          <w:u w:val="single"/>
        </w:rPr>
      </w:pPr>
      <w:r>
        <w:rPr>
          <w:rFonts w:ascii="宋体" w:hint="eastAsia"/>
          <w:sz w:val="24"/>
        </w:rPr>
        <w:t>2、安装费用：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C761C4" w:rsidRDefault="00C761C4" w:rsidP="00C761C4">
      <w:pPr>
        <w:spacing w:line="540" w:lineRule="exact"/>
        <w:rPr>
          <w:rFonts w:ascii="宋体" w:hint="eastAsia"/>
          <w:sz w:val="24"/>
          <w:u w:val="single"/>
        </w:rPr>
      </w:pPr>
      <w:r>
        <w:rPr>
          <w:rFonts w:ascii="宋体" w:hint="eastAsia"/>
          <w:sz w:val="24"/>
        </w:rPr>
        <w:t>3、运输费用：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C761C4" w:rsidRDefault="00C761C4" w:rsidP="00C761C4">
      <w:pPr>
        <w:spacing w:line="540" w:lineRule="exact"/>
        <w:rPr>
          <w:rFonts w:ascii="宋体" w:hint="eastAsia"/>
          <w:sz w:val="24"/>
          <w:u w:val="single"/>
        </w:rPr>
      </w:pPr>
      <w:r>
        <w:rPr>
          <w:rFonts w:ascii="宋体" w:hint="eastAsia"/>
          <w:sz w:val="24"/>
        </w:rPr>
        <w:t>4、合同总金额</w:t>
      </w:r>
      <w:r w:rsidRPr="003D6ECB">
        <w:rPr>
          <w:rFonts w:ascii="宋体" w:hint="eastAsia"/>
          <w:sz w:val="24"/>
        </w:rPr>
        <w:t>（含增值税）</w:t>
      </w:r>
      <w:r>
        <w:rPr>
          <w:rFonts w:ascii="宋体" w:hint="eastAsia"/>
          <w:sz w:val="24"/>
        </w:rPr>
        <w:t>：人民币￥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p>
    <w:p w:rsidR="00C761C4" w:rsidRDefault="00C761C4" w:rsidP="00C761C4">
      <w:pPr>
        <w:spacing w:line="540" w:lineRule="exact"/>
        <w:rPr>
          <w:rFonts w:ascii="宋体" w:hint="eastAsia"/>
          <w:sz w:val="24"/>
        </w:rPr>
      </w:pPr>
      <w:r>
        <w:rPr>
          <w:rFonts w:ascii="宋体" w:hint="eastAsia"/>
          <w:sz w:val="24"/>
        </w:rPr>
        <w:t>三、付款条件：</w:t>
      </w:r>
    </w:p>
    <w:p w:rsidR="00C761C4" w:rsidRDefault="00C761C4" w:rsidP="00C761C4">
      <w:pPr>
        <w:spacing w:line="540" w:lineRule="exact"/>
        <w:rPr>
          <w:rFonts w:ascii="宋体" w:hint="eastAsia"/>
          <w:sz w:val="24"/>
        </w:rPr>
      </w:pPr>
      <w:r>
        <w:rPr>
          <w:rFonts w:ascii="宋体" w:hint="eastAsia"/>
          <w:sz w:val="24"/>
        </w:rPr>
        <w:t>1、合同签订且乙方提供预付款保函后的十个工作日内，甲方向</w:t>
      </w:r>
      <w:r>
        <w:rPr>
          <w:rFonts w:hint="eastAsia"/>
          <w:sz w:val="24"/>
          <w:szCs w:val="24"/>
        </w:rPr>
        <w:t>乙</w:t>
      </w:r>
      <w:r>
        <w:rPr>
          <w:rFonts w:ascii="宋体" w:hint="eastAsia"/>
          <w:sz w:val="24"/>
        </w:rPr>
        <w:t>方支付合同总金额的</w:t>
      </w:r>
      <w:r>
        <w:rPr>
          <w:rFonts w:ascii="宋体" w:hint="eastAsia"/>
          <w:sz w:val="24"/>
          <w:u w:val="single"/>
        </w:rPr>
        <w:t>30%</w:t>
      </w:r>
      <w:r>
        <w:rPr>
          <w:rFonts w:ascii="宋体" w:hint="eastAsia"/>
          <w:sz w:val="24"/>
        </w:rPr>
        <w:t>作为预付款，即人民币￥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r>
        <w:rPr>
          <w:rFonts w:ascii="宋体" w:hint="eastAsia"/>
          <w:sz w:val="24"/>
        </w:rPr>
        <w:t>。</w:t>
      </w:r>
    </w:p>
    <w:p w:rsidR="00C761C4" w:rsidRDefault="00C761C4" w:rsidP="00C761C4">
      <w:pPr>
        <w:spacing w:line="540" w:lineRule="exact"/>
        <w:rPr>
          <w:rFonts w:ascii="宋体" w:hint="eastAsia"/>
          <w:sz w:val="24"/>
        </w:rPr>
      </w:pPr>
      <w:r>
        <w:rPr>
          <w:rFonts w:ascii="宋体" w:hint="eastAsia"/>
          <w:sz w:val="24"/>
        </w:rPr>
        <w:t>2、</w:t>
      </w:r>
      <w:r>
        <w:rPr>
          <w:rFonts w:hint="eastAsia"/>
          <w:sz w:val="24"/>
          <w:szCs w:val="24"/>
        </w:rPr>
        <w:t>乙</w:t>
      </w:r>
      <w:r>
        <w:rPr>
          <w:rFonts w:ascii="宋体" w:hint="eastAsia"/>
          <w:sz w:val="24"/>
        </w:rPr>
        <w:t>方将家具按甲方要求送达指定地点并安装布置完成</w:t>
      </w:r>
      <w:r w:rsidRPr="00D140FA">
        <w:rPr>
          <w:rFonts w:ascii="宋体" w:hint="eastAsia"/>
          <w:sz w:val="24"/>
        </w:rPr>
        <w:t>，并经甲方验收合格后</w:t>
      </w:r>
      <w:r>
        <w:rPr>
          <w:rFonts w:ascii="宋体" w:hint="eastAsia"/>
          <w:sz w:val="24"/>
        </w:rPr>
        <w:t>十个工作日内，甲方向</w:t>
      </w:r>
      <w:r>
        <w:rPr>
          <w:rFonts w:hint="eastAsia"/>
          <w:sz w:val="24"/>
          <w:szCs w:val="24"/>
        </w:rPr>
        <w:t>乙</w:t>
      </w:r>
      <w:r>
        <w:rPr>
          <w:rFonts w:ascii="宋体" w:hint="eastAsia"/>
          <w:sz w:val="24"/>
        </w:rPr>
        <w:t>方支付至合同总金额的</w:t>
      </w:r>
      <w:r>
        <w:rPr>
          <w:rFonts w:ascii="宋体" w:hint="eastAsia"/>
          <w:sz w:val="24"/>
          <w:u w:val="single"/>
        </w:rPr>
        <w:t>90%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C761C4" w:rsidRDefault="00C761C4" w:rsidP="00C761C4">
      <w:pPr>
        <w:spacing w:line="540" w:lineRule="exact"/>
        <w:rPr>
          <w:rFonts w:ascii="宋体" w:hint="eastAsia"/>
          <w:sz w:val="24"/>
        </w:rPr>
      </w:pPr>
      <w:r>
        <w:rPr>
          <w:rFonts w:ascii="宋体" w:hint="eastAsia"/>
          <w:sz w:val="24"/>
        </w:rPr>
        <w:t>3、保修期满一年后，甲方根据乙方提交的支付申请，向</w:t>
      </w:r>
      <w:r>
        <w:rPr>
          <w:rFonts w:hint="eastAsia"/>
          <w:sz w:val="24"/>
          <w:szCs w:val="24"/>
        </w:rPr>
        <w:t>乙</w:t>
      </w:r>
      <w:r>
        <w:rPr>
          <w:rFonts w:ascii="宋体" w:hint="eastAsia"/>
          <w:sz w:val="24"/>
        </w:rPr>
        <w:t>方支付合同总金额的</w:t>
      </w:r>
      <w:r>
        <w:rPr>
          <w:rFonts w:ascii="宋体" w:hint="eastAsia"/>
          <w:sz w:val="24"/>
          <w:u w:val="single"/>
        </w:rPr>
        <w:t>10%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C761C4" w:rsidRDefault="00C761C4" w:rsidP="00C761C4">
      <w:pPr>
        <w:spacing w:line="540" w:lineRule="exact"/>
        <w:rPr>
          <w:rFonts w:ascii="宋体" w:hint="eastAsia"/>
          <w:sz w:val="24"/>
        </w:rPr>
      </w:pPr>
      <w:r>
        <w:rPr>
          <w:rFonts w:ascii="宋体" w:hint="eastAsia"/>
          <w:sz w:val="24"/>
        </w:rPr>
        <w:t>4、 付款方式：乙方请款十个工作日内，甲方按</w:t>
      </w:r>
      <w:r>
        <w:rPr>
          <w:rFonts w:ascii="宋体" w:hint="eastAsia"/>
          <w:sz w:val="24"/>
          <w:u w:val="single"/>
        </w:rPr>
        <w:t xml:space="preserve"> 电汇或转账</w:t>
      </w:r>
      <w:r w:rsidRPr="00D140FA">
        <w:rPr>
          <w:rFonts w:ascii="宋体" w:hint="eastAsia"/>
          <w:sz w:val="24"/>
        </w:rPr>
        <w:t>方式</w:t>
      </w:r>
      <w:r>
        <w:rPr>
          <w:rFonts w:ascii="宋体" w:hint="eastAsia"/>
          <w:sz w:val="24"/>
        </w:rPr>
        <w:t>将上述货款支付至乙方指定的账户内。</w:t>
      </w:r>
    </w:p>
    <w:p w:rsidR="00C761C4" w:rsidRDefault="00C761C4" w:rsidP="00C761C4">
      <w:pPr>
        <w:spacing w:line="540" w:lineRule="exact"/>
        <w:rPr>
          <w:rFonts w:ascii="宋体" w:hint="eastAsia"/>
          <w:sz w:val="24"/>
        </w:rPr>
      </w:pPr>
      <w:r>
        <w:rPr>
          <w:rFonts w:ascii="宋体" w:hint="eastAsia"/>
          <w:sz w:val="24"/>
        </w:rPr>
        <w:t>5、乙方收款单位：</w:t>
      </w:r>
    </w:p>
    <w:p w:rsidR="00C761C4" w:rsidRDefault="00C761C4" w:rsidP="00C761C4">
      <w:pPr>
        <w:spacing w:line="540" w:lineRule="exact"/>
        <w:ind w:left="420" w:firstLine="540"/>
        <w:rPr>
          <w:rFonts w:ascii="宋体" w:hAnsi="宋体" w:hint="eastAsia"/>
          <w:sz w:val="24"/>
        </w:rPr>
      </w:pPr>
      <w:r>
        <w:rPr>
          <w:rFonts w:ascii="宋体" w:hAnsi="宋体" w:hint="eastAsia"/>
          <w:sz w:val="24"/>
        </w:rPr>
        <w:lastRenderedPageBreak/>
        <w:t xml:space="preserve"> 户  名：</w:t>
      </w:r>
    </w:p>
    <w:p w:rsidR="00C761C4" w:rsidRDefault="00C761C4" w:rsidP="00C761C4">
      <w:pPr>
        <w:spacing w:line="540" w:lineRule="exact"/>
        <w:ind w:left="420" w:firstLine="540"/>
        <w:rPr>
          <w:rFonts w:ascii="宋体" w:hAnsi="宋体" w:hint="eastAsia"/>
          <w:sz w:val="24"/>
        </w:rPr>
      </w:pPr>
      <w:r>
        <w:rPr>
          <w:rFonts w:ascii="宋体" w:hAnsi="宋体" w:hint="eastAsia"/>
          <w:sz w:val="24"/>
        </w:rPr>
        <w:t xml:space="preserve"> 账  号：</w:t>
      </w:r>
    </w:p>
    <w:p w:rsidR="00C761C4" w:rsidRDefault="00C761C4" w:rsidP="00C761C4">
      <w:pPr>
        <w:spacing w:line="540" w:lineRule="exact"/>
        <w:ind w:left="420" w:firstLine="540"/>
        <w:rPr>
          <w:rFonts w:ascii="宋体" w:hAnsi="宋体" w:hint="eastAsia"/>
          <w:sz w:val="24"/>
        </w:rPr>
      </w:pPr>
      <w:r>
        <w:rPr>
          <w:rFonts w:ascii="宋体" w:hAnsi="宋体" w:hint="eastAsia"/>
          <w:sz w:val="24"/>
        </w:rPr>
        <w:t xml:space="preserve"> 开户行： </w:t>
      </w:r>
    </w:p>
    <w:p w:rsidR="00C761C4" w:rsidRDefault="00C761C4" w:rsidP="00C761C4">
      <w:pPr>
        <w:spacing w:line="540" w:lineRule="exact"/>
        <w:rPr>
          <w:rFonts w:ascii="宋体" w:hAnsi="宋体" w:hint="eastAsia"/>
          <w:sz w:val="24"/>
        </w:rPr>
      </w:pPr>
      <w:r>
        <w:rPr>
          <w:rFonts w:ascii="宋体" w:hAnsi="宋体" w:hint="eastAsia"/>
          <w:sz w:val="24"/>
        </w:rPr>
        <w:t>6、</w:t>
      </w:r>
      <w:r w:rsidRPr="00347156">
        <w:rPr>
          <w:rFonts w:ascii="宋体" w:hint="eastAsia"/>
          <w:b/>
          <w:sz w:val="24"/>
        </w:rPr>
        <w:t>乙方请款前</w:t>
      </w:r>
      <w:r>
        <w:rPr>
          <w:rFonts w:ascii="宋体" w:hint="eastAsia"/>
          <w:b/>
          <w:sz w:val="24"/>
        </w:rPr>
        <w:t>必</w:t>
      </w:r>
      <w:r w:rsidRPr="00347156">
        <w:rPr>
          <w:rFonts w:ascii="宋体" w:hint="eastAsia"/>
          <w:b/>
          <w:sz w:val="24"/>
        </w:rPr>
        <w:t>须提供增值税专用发票</w:t>
      </w:r>
      <w:r>
        <w:rPr>
          <w:rFonts w:ascii="宋体" w:hint="eastAsia"/>
          <w:b/>
          <w:sz w:val="24"/>
        </w:rPr>
        <w:t>给甲方</w:t>
      </w:r>
      <w:r>
        <w:rPr>
          <w:rFonts w:ascii="宋体" w:hint="eastAsia"/>
          <w:sz w:val="24"/>
        </w:rPr>
        <w:t>。</w:t>
      </w:r>
    </w:p>
    <w:p w:rsidR="00C761C4" w:rsidRDefault="00C761C4" w:rsidP="00C761C4">
      <w:pPr>
        <w:spacing w:line="540" w:lineRule="exact"/>
        <w:rPr>
          <w:rFonts w:ascii="宋体" w:hint="eastAsia"/>
          <w:sz w:val="24"/>
        </w:rPr>
      </w:pPr>
      <w:r>
        <w:rPr>
          <w:rFonts w:ascii="宋体" w:hint="eastAsia"/>
          <w:sz w:val="24"/>
        </w:rPr>
        <w:t>四、交货条款：</w:t>
      </w:r>
    </w:p>
    <w:p w:rsidR="00C761C4" w:rsidRDefault="00C761C4" w:rsidP="00C761C4">
      <w:pPr>
        <w:spacing w:line="540" w:lineRule="exact"/>
        <w:rPr>
          <w:rFonts w:ascii="宋体" w:hint="eastAsia"/>
          <w:sz w:val="24"/>
        </w:rPr>
      </w:pPr>
      <w:r>
        <w:rPr>
          <w:rFonts w:ascii="宋体" w:hint="eastAsia"/>
          <w:sz w:val="24"/>
        </w:rPr>
        <w:t xml:space="preserve">   甲方必须提供清洁、照明等合适的工作环境，以保证</w:t>
      </w:r>
      <w:r>
        <w:rPr>
          <w:rFonts w:hint="eastAsia"/>
          <w:sz w:val="24"/>
          <w:szCs w:val="24"/>
        </w:rPr>
        <w:t>乙</w:t>
      </w:r>
      <w:r>
        <w:rPr>
          <w:rFonts w:ascii="宋体" w:hint="eastAsia"/>
          <w:sz w:val="24"/>
        </w:rPr>
        <w:t>方产品质量不受环境影响及安装工作顺利进行。</w:t>
      </w:r>
    </w:p>
    <w:p w:rsidR="00C761C4" w:rsidRDefault="00C761C4" w:rsidP="00C761C4">
      <w:pPr>
        <w:spacing w:line="540" w:lineRule="exact"/>
        <w:ind w:left="120" w:hangingChars="50" w:hanging="120"/>
        <w:rPr>
          <w:rFonts w:ascii="宋体" w:hint="eastAsia"/>
          <w:sz w:val="24"/>
          <w:u w:val="single"/>
        </w:rPr>
      </w:pPr>
      <w:r>
        <w:rPr>
          <w:rFonts w:ascii="宋体" w:hint="eastAsia"/>
          <w:sz w:val="24"/>
        </w:rPr>
        <w:t>1、交货日期：</w:t>
      </w:r>
      <w:r>
        <w:rPr>
          <w:rFonts w:hint="eastAsia"/>
          <w:sz w:val="24"/>
          <w:szCs w:val="24"/>
        </w:rPr>
        <w:t>乙</w:t>
      </w:r>
      <w:r>
        <w:rPr>
          <w:rFonts w:ascii="宋体" w:hint="eastAsia"/>
          <w:sz w:val="24"/>
        </w:rPr>
        <w:t>方收到甲方预付款第二天起计算，</w:t>
      </w:r>
      <w:r>
        <w:rPr>
          <w:rFonts w:ascii="宋体" w:hint="eastAsia"/>
          <w:sz w:val="24"/>
          <w:u w:val="single"/>
        </w:rPr>
        <w:t xml:space="preserve"> 5 </w:t>
      </w:r>
      <w:r>
        <w:rPr>
          <w:rFonts w:ascii="宋体" w:hint="eastAsia"/>
          <w:sz w:val="24"/>
        </w:rPr>
        <w:t>天内交齐全部货物。如因甲方未及时支付预付款，造成交货延迟，一切责任由甲方负责。</w:t>
      </w:r>
    </w:p>
    <w:p w:rsidR="00C761C4" w:rsidRPr="00B23D54" w:rsidRDefault="00C761C4" w:rsidP="00C761C4">
      <w:pPr>
        <w:spacing w:line="540" w:lineRule="exact"/>
        <w:rPr>
          <w:rFonts w:ascii="宋体" w:hint="eastAsia"/>
          <w:bCs/>
          <w:sz w:val="24"/>
          <w:u w:val="single"/>
        </w:rPr>
      </w:pPr>
      <w:r>
        <w:rPr>
          <w:rFonts w:ascii="宋体" w:hint="eastAsia"/>
          <w:sz w:val="24"/>
        </w:rPr>
        <w:t>2、交货地点：</w:t>
      </w:r>
      <w:r w:rsidRPr="00B23D54">
        <w:rPr>
          <w:rFonts w:ascii="宋体" w:hint="eastAsia"/>
          <w:bCs/>
          <w:sz w:val="24"/>
          <w:u w:val="single"/>
        </w:rPr>
        <w:t>广州市越秀区流花路117号流花展贸中心12、14号馆。</w:t>
      </w:r>
    </w:p>
    <w:p w:rsidR="00C761C4" w:rsidRDefault="00C761C4" w:rsidP="00C761C4">
      <w:pPr>
        <w:spacing w:line="540" w:lineRule="exact"/>
        <w:rPr>
          <w:rFonts w:ascii="宋体" w:hint="eastAsia"/>
          <w:color w:val="000000"/>
          <w:sz w:val="24"/>
        </w:rPr>
      </w:pPr>
      <w:r>
        <w:rPr>
          <w:rFonts w:ascii="宋体" w:hint="eastAsia"/>
          <w:sz w:val="24"/>
        </w:rPr>
        <w:t>五、货物运输和安装：</w:t>
      </w:r>
    </w:p>
    <w:p w:rsidR="00C761C4" w:rsidRDefault="00C761C4" w:rsidP="00C761C4">
      <w:pPr>
        <w:spacing w:line="540" w:lineRule="exact"/>
        <w:rPr>
          <w:rFonts w:ascii="宋体" w:hint="eastAsia"/>
          <w:sz w:val="24"/>
        </w:rPr>
      </w:pPr>
      <w:r>
        <w:rPr>
          <w:rFonts w:ascii="宋体" w:hint="eastAsia"/>
          <w:sz w:val="24"/>
        </w:rPr>
        <w:t>1、货物运输由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负责，卸货由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C761C4" w:rsidRDefault="00C761C4" w:rsidP="00C761C4">
      <w:pPr>
        <w:spacing w:line="540" w:lineRule="exact"/>
        <w:rPr>
          <w:rFonts w:ascii="宋体" w:hint="eastAsia"/>
          <w:sz w:val="24"/>
        </w:rPr>
      </w:pPr>
      <w:r>
        <w:rPr>
          <w:rFonts w:ascii="宋体" w:hint="eastAsia"/>
          <w:sz w:val="24"/>
        </w:rPr>
        <w:t>2、货物安装由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C761C4" w:rsidRDefault="00C761C4" w:rsidP="00C761C4">
      <w:pPr>
        <w:spacing w:line="540" w:lineRule="exact"/>
        <w:rPr>
          <w:rFonts w:ascii="宋体" w:hint="eastAsia"/>
          <w:sz w:val="24"/>
        </w:rPr>
      </w:pPr>
      <w:r>
        <w:rPr>
          <w:rFonts w:ascii="宋体" w:hint="eastAsia"/>
          <w:sz w:val="24"/>
        </w:rPr>
        <w:t>六、品质、售后保证：</w:t>
      </w:r>
    </w:p>
    <w:p w:rsidR="00C761C4" w:rsidRDefault="00C761C4" w:rsidP="00C761C4">
      <w:pPr>
        <w:spacing w:line="540" w:lineRule="exact"/>
        <w:rPr>
          <w:rFonts w:ascii="宋体" w:hint="eastAsia"/>
          <w:sz w:val="24"/>
        </w:rPr>
      </w:pPr>
      <w:r>
        <w:rPr>
          <w:rFonts w:ascii="宋体" w:hint="eastAsia"/>
          <w:sz w:val="24"/>
        </w:rPr>
        <w:t>1、</w:t>
      </w:r>
      <w:r>
        <w:rPr>
          <w:rFonts w:hint="eastAsia"/>
          <w:sz w:val="24"/>
          <w:szCs w:val="24"/>
        </w:rPr>
        <w:t>乙</w:t>
      </w:r>
      <w:r>
        <w:rPr>
          <w:rFonts w:ascii="宋体" w:hint="eastAsia"/>
          <w:sz w:val="24"/>
        </w:rPr>
        <w:t>方保证合同所有产品符合国家检测标准，保证产品质量。如出现严重质量问题，甲方有权拒收，乙方需及时更换同款产品至甲方满意为止；</w:t>
      </w:r>
    </w:p>
    <w:p w:rsidR="00C761C4" w:rsidRDefault="00C761C4" w:rsidP="00C761C4">
      <w:pPr>
        <w:spacing w:line="540" w:lineRule="exact"/>
        <w:rPr>
          <w:rFonts w:ascii="宋体" w:hint="eastAsia"/>
          <w:sz w:val="24"/>
        </w:rPr>
      </w:pPr>
      <w:r>
        <w:rPr>
          <w:rFonts w:ascii="宋体" w:hint="eastAsia"/>
          <w:sz w:val="24"/>
        </w:rPr>
        <w:t>2、产品正常使用，提供</w:t>
      </w:r>
      <w:r w:rsidRPr="00B23D54">
        <w:rPr>
          <w:rFonts w:ascii="宋体" w:hint="eastAsia"/>
          <w:sz w:val="24"/>
          <w:u w:val="single"/>
        </w:rPr>
        <w:t xml:space="preserve">    </w:t>
      </w:r>
      <w:r>
        <w:rPr>
          <w:rFonts w:ascii="宋体" w:hint="eastAsia"/>
          <w:sz w:val="24"/>
          <w:u w:val="single"/>
        </w:rPr>
        <w:t xml:space="preserve"> </w:t>
      </w:r>
      <w:r>
        <w:rPr>
          <w:rFonts w:ascii="宋体" w:hint="eastAsia"/>
          <w:sz w:val="24"/>
        </w:rPr>
        <w:t>年（最少五年）免费保修期，配件提供二年免费保修期，如产品因人为因素损坏，乙方提供专业工作人员上门维修，只收取配件费用。保修期满后，如产品出现维修问题，</w:t>
      </w:r>
      <w:r>
        <w:rPr>
          <w:rFonts w:hint="eastAsia"/>
          <w:sz w:val="24"/>
          <w:szCs w:val="24"/>
        </w:rPr>
        <w:t>乙</w:t>
      </w:r>
      <w:r>
        <w:rPr>
          <w:rFonts w:ascii="宋体" w:hint="eastAsia"/>
          <w:sz w:val="24"/>
        </w:rPr>
        <w:t>方提供专业工作人员上门维修，收取配件、工时费用。</w:t>
      </w:r>
    </w:p>
    <w:p w:rsidR="00C761C4" w:rsidRDefault="00C761C4" w:rsidP="00C761C4">
      <w:pPr>
        <w:spacing w:line="540" w:lineRule="exact"/>
        <w:rPr>
          <w:rFonts w:ascii="宋体" w:hint="eastAsia"/>
          <w:sz w:val="24"/>
        </w:rPr>
      </w:pPr>
      <w:r>
        <w:rPr>
          <w:rFonts w:ascii="宋体" w:hint="eastAsia"/>
          <w:sz w:val="24"/>
        </w:rPr>
        <w:t>七、附加条款：</w:t>
      </w:r>
    </w:p>
    <w:p w:rsidR="00C761C4" w:rsidRDefault="00C761C4" w:rsidP="00C761C4">
      <w:pPr>
        <w:spacing w:line="540" w:lineRule="exact"/>
        <w:rPr>
          <w:rFonts w:ascii="宋体" w:hint="eastAsia"/>
          <w:sz w:val="24"/>
        </w:rPr>
      </w:pPr>
      <w:r>
        <w:rPr>
          <w:rFonts w:ascii="宋体"/>
          <w:sz w:val="24"/>
        </w:rPr>
        <w:t>1</w:t>
      </w:r>
      <w:r>
        <w:rPr>
          <w:rFonts w:ascii="宋体" w:hint="eastAsia"/>
          <w:sz w:val="24"/>
        </w:rPr>
        <w:t>、逾期取货：如甲方暂缓要货，</w:t>
      </w:r>
      <w:r>
        <w:rPr>
          <w:rFonts w:hint="eastAsia"/>
          <w:sz w:val="24"/>
          <w:szCs w:val="24"/>
        </w:rPr>
        <w:t>乙</w:t>
      </w:r>
      <w:r>
        <w:rPr>
          <w:rFonts w:ascii="宋体" w:hint="eastAsia"/>
          <w:sz w:val="24"/>
        </w:rPr>
        <w:t>方将提供逾期交货期后额外30天的免费仓储期，在免费仓储后，甲方仍未能安排地方进行交货，</w:t>
      </w:r>
      <w:r>
        <w:rPr>
          <w:rFonts w:hint="eastAsia"/>
          <w:sz w:val="24"/>
          <w:szCs w:val="24"/>
        </w:rPr>
        <w:t>乙</w:t>
      </w:r>
      <w:r>
        <w:rPr>
          <w:rFonts w:ascii="宋体" w:hint="eastAsia"/>
          <w:sz w:val="24"/>
        </w:rPr>
        <w:t>方将收取额外的仓储费用。应按合同总金额的每日千分之三计算仓储费，倘若甲方需要暂缓超过三个月，应事先以书面形式征得</w:t>
      </w:r>
      <w:r>
        <w:rPr>
          <w:rFonts w:hint="eastAsia"/>
          <w:sz w:val="24"/>
          <w:szCs w:val="24"/>
        </w:rPr>
        <w:t>乙</w:t>
      </w:r>
      <w:r>
        <w:rPr>
          <w:rFonts w:ascii="宋体" w:hint="eastAsia"/>
          <w:sz w:val="24"/>
        </w:rPr>
        <w:t>方的同意，并缴交额外的逾期费用。</w:t>
      </w:r>
    </w:p>
    <w:p w:rsidR="00C761C4" w:rsidRDefault="00C761C4" w:rsidP="00C761C4">
      <w:pPr>
        <w:spacing w:line="540" w:lineRule="exact"/>
        <w:rPr>
          <w:rFonts w:ascii="宋体" w:hint="eastAsia"/>
          <w:sz w:val="24"/>
        </w:rPr>
      </w:pPr>
      <w:r>
        <w:rPr>
          <w:rFonts w:ascii="宋体" w:hint="eastAsia"/>
          <w:sz w:val="24"/>
        </w:rPr>
        <w:lastRenderedPageBreak/>
        <w:t>2、交货</w:t>
      </w:r>
    </w:p>
    <w:p w:rsidR="00C761C4" w:rsidRDefault="00C761C4" w:rsidP="00C761C4">
      <w:pPr>
        <w:spacing w:line="540" w:lineRule="exact"/>
        <w:rPr>
          <w:rFonts w:ascii="宋体" w:hint="eastAsia"/>
          <w:sz w:val="24"/>
        </w:rPr>
      </w:pPr>
      <w:r>
        <w:rPr>
          <w:rFonts w:ascii="宋体" w:hint="eastAsia"/>
          <w:sz w:val="24"/>
        </w:rPr>
        <w:t xml:space="preserve">    乙方非因不可抗力（如地震、水灾、风灾等）而不能交货，乙方须按照不能交货部分货款总额的20%承担违约责任。</w:t>
      </w:r>
    </w:p>
    <w:p w:rsidR="00C761C4" w:rsidRDefault="00C761C4" w:rsidP="00C761C4">
      <w:pPr>
        <w:spacing w:line="540" w:lineRule="exact"/>
        <w:rPr>
          <w:rFonts w:ascii="宋体" w:hint="eastAsia"/>
          <w:sz w:val="24"/>
        </w:rPr>
      </w:pPr>
      <w:r>
        <w:rPr>
          <w:rFonts w:ascii="宋体" w:hint="eastAsia"/>
          <w:sz w:val="24"/>
        </w:rPr>
        <w:t xml:space="preserve">    乙方非因不可抗力逾期交货，则应支付逾期交货的万分之五/天的违约金。</w:t>
      </w:r>
    </w:p>
    <w:p w:rsidR="00C761C4" w:rsidRPr="00AD3A82" w:rsidRDefault="00C761C4" w:rsidP="00C761C4">
      <w:pPr>
        <w:spacing w:line="540" w:lineRule="exact"/>
        <w:rPr>
          <w:rFonts w:ascii="宋体" w:hint="eastAsia"/>
          <w:sz w:val="24"/>
        </w:rPr>
      </w:pPr>
      <w:r>
        <w:rPr>
          <w:rFonts w:ascii="宋体" w:hint="eastAsia"/>
          <w:sz w:val="24"/>
        </w:rPr>
        <w:t xml:space="preserve">    乙方非因不可抗拒力逾期交货达60天的，构成不能交货，甲方有权单方面解除本合同并要求乙方按合同总额的20%支付违约金。</w:t>
      </w:r>
    </w:p>
    <w:p w:rsidR="00C761C4" w:rsidRDefault="00C761C4" w:rsidP="00C761C4">
      <w:pPr>
        <w:spacing w:line="540" w:lineRule="exact"/>
        <w:rPr>
          <w:rFonts w:ascii="宋体" w:hint="eastAsia"/>
          <w:sz w:val="24"/>
        </w:rPr>
      </w:pPr>
      <w:r>
        <w:rPr>
          <w:rFonts w:ascii="宋体" w:hint="eastAsia"/>
          <w:sz w:val="24"/>
        </w:rPr>
        <w:t>八、本合同一式捌份，所带附件同样为本合同不可分割的一部分，由甲</w:t>
      </w:r>
      <w:r>
        <w:rPr>
          <w:rFonts w:hint="eastAsia"/>
          <w:sz w:val="24"/>
          <w:szCs w:val="24"/>
        </w:rPr>
        <w:t>乙</w:t>
      </w:r>
      <w:r>
        <w:rPr>
          <w:rFonts w:ascii="宋体" w:hint="eastAsia"/>
          <w:sz w:val="24"/>
        </w:rPr>
        <w:t>双方签字盖章后生效，甲方执伍份，乙方执叁份，均具同等法律效力。一切由执行本合同引起的或与本合同有关的争执，甲</w:t>
      </w:r>
      <w:r>
        <w:rPr>
          <w:rFonts w:hint="eastAsia"/>
          <w:sz w:val="24"/>
          <w:szCs w:val="24"/>
        </w:rPr>
        <w:t>乙</w:t>
      </w:r>
      <w:r>
        <w:rPr>
          <w:rFonts w:ascii="宋体" w:hint="eastAsia"/>
          <w:sz w:val="24"/>
        </w:rPr>
        <w:t>双方应通过友好协商解决；如协商不能解决时，甲</w:t>
      </w:r>
      <w:r>
        <w:rPr>
          <w:rFonts w:hint="eastAsia"/>
          <w:sz w:val="24"/>
          <w:szCs w:val="24"/>
        </w:rPr>
        <w:t>乙</w:t>
      </w:r>
      <w:r>
        <w:rPr>
          <w:rFonts w:ascii="宋体" w:hint="eastAsia"/>
          <w:sz w:val="24"/>
          <w:szCs w:val="24"/>
        </w:rPr>
        <w:t>双方均有权向</w:t>
      </w:r>
      <w:r>
        <w:rPr>
          <w:rFonts w:ascii="宋体" w:hint="eastAsia"/>
          <w:sz w:val="24"/>
        </w:rPr>
        <w:t>买</w:t>
      </w:r>
      <w:r>
        <w:rPr>
          <w:rFonts w:ascii="宋体" w:hint="eastAsia"/>
          <w:sz w:val="24"/>
          <w:szCs w:val="24"/>
        </w:rPr>
        <w:t>方所在地人民法院提起诉讼</w:t>
      </w:r>
      <w:r>
        <w:rPr>
          <w:rFonts w:ascii="宋体" w:hint="eastAsia"/>
          <w:sz w:val="24"/>
        </w:rPr>
        <w:t>。</w:t>
      </w:r>
    </w:p>
    <w:p w:rsidR="00C761C4" w:rsidRDefault="00C761C4" w:rsidP="00C761C4">
      <w:pPr>
        <w:spacing w:line="540" w:lineRule="exact"/>
        <w:rPr>
          <w:rFonts w:ascii="宋体" w:hint="eastAsia"/>
          <w:sz w:val="24"/>
        </w:rPr>
      </w:pPr>
      <w:r>
        <w:rPr>
          <w:rFonts w:ascii="宋体" w:hint="eastAsia"/>
          <w:sz w:val="24"/>
        </w:rPr>
        <w:t>九、违约责任：</w:t>
      </w:r>
    </w:p>
    <w:p w:rsidR="00C761C4" w:rsidRDefault="00C761C4" w:rsidP="00C761C4">
      <w:pPr>
        <w:spacing w:line="540" w:lineRule="exact"/>
        <w:ind w:firstLine="480"/>
        <w:rPr>
          <w:rFonts w:ascii="宋体"/>
          <w:sz w:val="10"/>
        </w:rPr>
      </w:pPr>
      <w:r>
        <w:rPr>
          <w:rFonts w:ascii="宋体" w:hint="eastAsia"/>
          <w:sz w:val="24"/>
        </w:rPr>
        <w:t>如甲</w:t>
      </w:r>
      <w:r>
        <w:rPr>
          <w:rFonts w:hint="eastAsia"/>
          <w:sz w:val="24"/>
          <w:szCs w:val="24"/>
        </w:rPr>
        <w:t>乙</w:t>
      </w:r>
      <w:r>
        <w:rPr>
          <w:rFonts w:ascii="宋体" w:hint="eastAsia"/>
          <w:sz w:val="24"/>
        </w:rPr>
        <w:t>双方违反本合同，按合同总金额的每日千分之三计算违约金。</w:t>
      </w:r>
    </w:p>
    <w:p w:rsidR="00C761C4" w:rsidRDefault="00C761C4" w:rsidP="00C761C4">
      <w:pPr>
        <w:spacing w:line="540" w:lineRule="exact"/>
        <w:ind w:firstLineChars="200" w:firstLine="480"/>
        <w:rPr>
          <w:rFonts w:ascii="宋体" w:hint="eastAsia"/>
          <w:sz w:val="24"/>
          <w:u w:val="single"/>
        </w:rPr>
      </w:pPr>
      <w:r>
        <w:rPr>
          <w:rFonts w:ascii="宋体" w:hint="eastAsia"/>
          <w:sz w:val="24"/>
          <w:u w:val="single"/>
        </w:rPr>
        <w:t xml:space="preserve">家具以工厂提供生产工艺图，客户确认可生产为准。 </w:t>
      </w:r>
    </w:p>
    <w:p w:rsidR="00C761C4" w:rsidRDefault="00C761C4" w:rsidP="00C761C4">
      <w:pPr>
        <w:spacing w:line="540" w:lineRule="exact"/>
        <w:rPr>
          <w:rFonts w:ascii="宋体" w:hint="eastAsia"/>
          <w:sz w:val="24"/>
        </w:rPr>
      </w:pPr>
    </w:p>
    <w:p w:rsidR="00C761C4" w:rsidRDefault="00C761C4" w:rsidP="00C761C4">
      <w:pPr>
        <w:spacing w:line="540" w:lineRule="exact"/>
        <w:rPr>
          <w:rFonts w:hint="eastAsia"/>
          <w:sz w:val="24"/>
        </w:rPr>
      </w:pPr>
      <w:r>
        <w:rPr>
          <w:rFonts w:ascii="宋体" w:hint="eastAsia"/>
          <w:sz w:val="24"/>
        </w:rPr>
        <w:t>甲</w:t>
      </w:r>
      <w:r>
        <w:rPr>
          <w:rFonts w:hint="eastAsia"/>
          <w:sz w:val="24"/>
          <w:szCs w:val="24"/>
        </w:rPr>
        <w:t>方</w:t>
      </w:r>
      <w:r>
        <w:rPr>
          <w:rFonts w:ascii="宋体" w:hAnsi="宋体" w:hint="eastAsia"/>
          <w:sz w:val="24"/>
          <w:szCs w:val="24"/>
        </w:rPr>
        <w:t xml:space="preserve">（盖章）：                       </w:t>
      </w:r>
      <w:r>
        <w:rPr>
          <w:rFonts w:ascii="宋体" w:hint="eastAsia"/>
          <w:sz w:val="24"/>
        </w:rPr>
        <w:t xml:space="preserve">     </w:t>
      </w:r>
      <w:r>
        <w:rPr>
          <w:rFonts w:hint="eastAsia"/>
          <w:sz w:val="24"/>
          <w:szCs w:val="24"/>
        </w:rPr>
        <w:t>乙方</w:t>
      </w:r>
      <w:r>
        <w:rPr>
          <w:rFonts w:ascii="宋体" w:hAnsi="宋体" w:hint="eastAsia"/>
          <w:sz w:val="24"/>
          <w:szCs w:val="24"/>
        </w:rPr>
        <w:t>（盖章）：</w:t>
      </w:r>
      <w:r>
        <w:rPr>
          <w:rFonts w:hint="eastAsia"/>
          <w:sz w:val="24"/>
        </w:rPr>
        <w:t xml:space="preserve"> </w:t>
      </w:r>
    </w:p>
    <w:p w:rsidR="00C761C4" w:rsidRDefault="00C761C4" w:rsidP="00C761C4">
      <w:pPr>
        <w:spacing w:line="540" w:lineRule="exact"/>
        <w:rPr>
          <w:rFonts w:ascii="宋体" w:hAnsi="宋体" w:hint="eastAsia"/>
          <w:sz w:val="24"/>
          <w:szCs w:val="24"/>
        </w:rPr>
      </w:pPr>
      <w:r w:rsidRPr="00582BBC">
        <w:rPr>
          <w:rFonts w:ascii="宋体" w:hAnsi="宋体" w:hint="eastAsia"/>
          <w:sz w:val="24"/>
          <w:szCs w:val="24"/>
        </w:rPr>
        <w:t>广州市城投资产经营</w:t>
      </w:r>
      <w:r w:rsidRPr="00100CA3">
        <w:rPr>
          <w:rFonts w:ascii="宋体" w:hint="eastAsia"/>
          <w:sz w:val="24"/>
          <w:szCs w:val="24"/>
        </w:rPr>
        <w:t>管理有限公司流花分公司</w:t>
      </w:r>
    </w:p>
    <w:p w:rsidR="00C761C4" w:rsidRDefault="00C761C4" w:rsidP="00C761C4">
      <w:pPr>
        <w:spacing w:line="540" w:lineRule="exact"/>
        <w:rPr>
          <w:rFonts w:ascii="宋体" w:hAnsi="宋体" w:hint="eastAsia"/>
          <w:sz w:val="24"/>
          <w:szCs w:val="24"/>
        </w:rPr>
      </w:pPr>
      <w:r>
        <w:rPr>
          <w:rFonts w:ascii="宋体" w:hAnsi="宋体" w:hint="eastAsia"/>
          <w:sz w:val="24"/>
          <w:szCs w:val="24"/>
        </w:rPr>
        <w:t>签约代表：                               签约代表：</w:t>
      </w:r>
    </w:p>
    <w:p w:rsidR="00C761C4" w:rsidRDefault="00C761C4" w:rsidP="00C761C4">
      <w:pPr>
        <w:spacing w:line="540" w:lineRule="exact"/>
        <w:rPr>
          <w:rFonts w:ascii="宋体" w:hint="eastAsia"/>
          <w:sz w:val="24"/>
        </w:rPr>
      </w:pPr>
      <w:r>
        <w:rPr>
          <w:rFonts w:ascii="宋体" w:hAnsi="宋体" w:hint="eastAsia"/>
          <w:sz w:val="24"/>
          <w:szCs w:val="24"/>
        </w:rPr>
        <w:t>地    址：</w:t>
      </w:r>
      <w:r w:rsidRPr="00582BBC">
        <w:rPr>
          <w:rFonts w:ascii="宋体" w:hAnsi="宋体" w:hint="eastAsia"/>
          <w:sz w:val="24"/>
          <w:szCs w:val="24"/>
        </w:rPr>
        <w:t>广州市越秀区流花路117号</w:t>
      </w:r>
      <w:r>
        <w:rPr>
          <w:rFonts w:ascii="宋体" w:hAnsi="宋体" w:hint="eastAsia"/>
          <w:sz w:val="24"/>
          <w:szCs w:val="24"/>
        </w:rPr>
        <w:t xml:space="preserve">       地    址：</w:t>
      </w:r>
      <w:r>
        <w:rPr>
          <w:rFonts w:ascii="宋体" w:hint="eastAsia"/>
          <w:sz w:val="24"/>
        </w:rPr>
        <w:t xml:space="preserve"> </w:t>
      </w:r>
    </w:p>
    <w:p w:rsidR="00C761C4" w:rsidRDefault="00C761C4" w:rsidP="00C761C4">
      <w:pPr>
        <w:spacing w:line="540" w:lineRule="exact"/>
        <w:rPr>
          <w:rFonts w:ascii="宋体" w:hint="eastAsia"/>
          <w:sz w:val="24"/>
        </w:rPr>
      </w:pPr>
      <w:r>
        <w:rPr>
          <w:rFonts w:ascii="宋体" w:hint="eastAsia"/>
          <w:sz w:val="24"/>
        </w:rPr>
        <w:t xml:space="preserve">                                                   </w:t>
      </w:r>
    </w:p>
    <w:p w:rsidR="00C761C4" w:rsidRDefault="00C761C4" w:rsidP="00C761C4">
      <w:pPr>
        <w:spacing w:line="540" w:lineRule="exact"/>
        <w:rPr>
          <w:rFonts w:ascii="宋体" w:hAnsi="宋体" w:hint="eastAsia"/>
          <w:sz w:val="24"/>
          <w:szCs w:val="24"/>
        </w:rPr>
      </w:pPr>
      <w:r>
        <w:rPr>
          <w:rFonts w:ascii="宋体" w:hAnsi="宋体" w:hint="eastAsia"/>
          <w:sz w:val="24"/>
          <w:szCs w:val="24"/>
        </w:rPr>
        <w:t>电    话：                               电    话：</w:t>
      </w:r>
    </w:p>
    <w:p w:rsidR="00C761C4" w:rsidRDefault="00C761C4" w:rsidP="00C761C4">
      <w:pPr>
        <w:spacing w:line="540" w:lineRule="exact"/>
        <w:rPr>
          <w:rFonts w:ascii="宋体" w:hAnsi="宋体" w:hint="eastAsia"/>
          <w:sz w:val="24"/>
          <w:szCs w:val="24"/>
        </w:rPr>
      </w:pPr>
      <w:r>
        <w:rPr>
          <w:rFonts w:ascii="宋体" w:hAnsi="宋体" w:hint="eastAsia"/>
          <w:sz w:val="24"/>
          <w:szCs w:val="24"/>
        </w:rPr>
        <w:t>传    真：                               传    真：</w:t>
      </w:r>
    </w:p>
    <w:p w:rsidR="00C761C4" w:rsidRDefault="00C761C4" w:rsidP="00C761C4">
      <w:pPr>
        <w:spacing w:line="540" w:lineRule="exact"/>
        <w:rPr>
          <w:rFonts w:ascii="宋体" w:hAnsi="宋体" w:hint="eastAsia"/>
          <w:sz w:val="24"/>
          <w:szCs w:val="24"/>
        </w:rPr>
      </w:pPr>
      <w:r>
        <w:rPr>
          <w:rFonts w:ascii="宋体" w:hAnsi="宋体" w:hint="eastAsia"/>
          <w:sz w:val="24"/>
          <w:szCs w:val="24"/>
        </w:rPr>
        <w:t>日    期：2016年   月    日             日    期：2016年   月    日</w:t>
      </w:r>
    </w:p>
    <w:p w:rsidR="00C761C4" w:rsidRDefault="00C761C4" w:rsidP="00C761C4">
      <w:pPr>
        <w:spacing w:line="540" w:lineRule="exact"/>
        <w:rPr>
          <w:rFonts w:ascii="宋体" w:hAnsi="宋体" w:hint="eastAsia"/>
          <w:sz w:val="24"/>
          <w:szCs w:val="24"/>
        </w:rPr>
      </w:pPr>
    </w:p>
    <w:p w:rsidR="00C761C4" w:rsidRDefault="00C761C4" w:rsidP="00C761C4">
      <w:pPr>
        <w:spacing w:line="540" w:lineRule="exact"/>
        <w:rPr>
          <w:rFonts w:ascii="宋体" w:hAnsi="宋体" w:hint="eastAsia"/>
          <w:sz w:val="24"/>
          <w:szCs w:val="24"/>
        </w:rPr>
      </w:pPr>
    </w:p>
    <w:p w:rsidR="00C761C4" w:rsidRDefault="00C761C4" w:rsidP="00C761C4">
      <w:pPr>
        <w:spacing w:line="540" w:lineRule="exact"/>
        <w:rPr>
          <w:rFonts w:ascii="宋体" w:hAnsi="宋体" w:hint="eastAsia"/>
          <w:sz w:val="24"/>
          <w:szCs w:val="24"/>
        </w:rPr>
      </w:pPr>
    </w:p>
    <w:p w:rsidR="00C761C4" w:rsidRDefault="00C761C4" w:rsidP="00C761C4">
      <w:pPr>
        <w:snapToGrid w:val="0"/>
        <w:spacing w:line="360" w:lineRule="auto"/>
        <w:jc w:val="center"/>
        <w:rPr>
          <w:rFonts w:ascii="宋体" w:hAnsi="宋体" w:hint="eastAsia"/>
          <w:b/>
          <w:sz w:val="32"/>
          <w:szCs w:val="32"/>
        </w:rPr>
      </w:pPr>
    </w:p>
    <w:p w:rsidR="00C761C4" w:rsidRDefault="00C761C4" w:rsidP="00C761C4">
      <w:pPr>
        <w:snapToGrid w:val="0"/>
        <w:spacing w:line="360" w:lineRule="auto"/>
        <w:rPr>
          <w:rFonts w:ascii="宋体" w:hAnsi="宋体" w:hint="eastAsia"/>
          <w:b/>
          <w:sz w:val="32"/>
          <w:szCs w:val="32"/>
        </w:rPr>
      </w:pPr>
    </w:p>
    <w:p w:rsidR="00C761C4" w:rsidRPr="002B1BD9" w:rsidRDefault="00C761C4" w:rsidP="00C761C4">
      <w:pPr>
        <w:snapToGrid w:val="0"/>
        <w:spacing w:line="360" w:lineRule="auto"/>
        <w:jc w:val="center"/>
        <w:rPr>
          <w:rFonts w:ascii="宋体" w:hAnsi="宋体"/>
          <w:b/>
          <w:sz w:val="32"/>
          <w:szCs w:val="32"/>
        </w:rPr>
      </w:pPr>
      <w:r w:rsidRPr="002B1BD9">
        <w:rPr>
          <w:rFonts w:ascii="宋体" w:hAnsi="宋体" w:hint="eastAsia"/>
          <w:b/>
          <w:sz w:val="32"/>
          <w:szCs w:val="32"/>
        </w:rPr>
        <w:t>预付款银行保函</w:t>
      </w:r>
    </w:p>
    <w:p w:rsidR="00C761C4" w:rsidRPr="002B1BD9" w:rsidRDefault="00C761C4" w:rsidP="00C761C4">
      <w:pPr>
        <w:snapToGrid w:val="0"/>
        <w:spacing w:line="360" w:lineRule="auto"/>
        <w:rPr>
          <w:rFonts w:ascii="宋体" w:hAnsi="宋体"/>
          <w:sz w:val="24"/>
        </w:rPr>
      </w:pPr>
    </w:p>
    <w:p w:rsidR="00C761C4" w:rsidRPr="002B1BD9" w:rsidRDefault="00C761C4" w:rsidP="00C761C4">
      <w:pPr>
        <w:snapToGrid w:val="0"/>
        <w:spacing w:line="360" w:lineRule="auto"/>
        <w:rPr>
          <w:rFonts w:ascii="宋体" w:hAnsi="宋体"/>
          <w:b/>
          <w:sz w:val="24"/>
        </w:rPr>
      </w:pPr>
      <w:r w:rsidRPr="002B1BD9">
        <w:rPr>
          <w:rFonts w:ascii="宋体" w:hAnsi="宋体" w:hint="eastAsia"/>
          <w:b/>
          <w:sz w:val="24"/>
        </w:rPr>
        <w:t>合同名称：</w:t>
      </w:r>
    </w:p>
    <w:p w:rsidR="00C761C4" w:rsidRPr="002B1BD9" w:rsidRDefault="00C761C4" w:rsidP="00C761C4">
      <w:pPr>
        <w:snapToGrid w:val="0"/>
        <w:spacing w:line="360" w:lineRule="auto"/>
        <w:rPr>
          <w:rFonts w:ascii="宋体" w:hAnsi="宋体"/>
          <w:sz w:val="24"/>
        </w:rPr>
      </w:pPr>
    </w:p>
    <w:p w:rsidR="00C761C4" w:rsidRPr="002B1BD9" w:rsidRDefault="00C761C4" w:rsidP="00C761C4">
      <w:pPr>
        <w:snapToGrid w:val="0"/>
        <w:spacing w:line="360" w:lineRule="auto"/>
        <w:rPr>
          <w:rFonts w:ascii="彩虹粗仿宋" w:eastAsia="彩虹粗仿宋" w:hAnsi="宋体"/>
          <w:szCs w:val="21"/>
        </w:rPr>
      </w:pP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w:t>
      </w:r>
      <w:r w:rsidRPr="002B1BD9">
        <w:rPr>
          <w:rFonts w:ascii="彩虹粗仿宋" w:eastAsia="彩虹粗仿宋" w:hAnsi="宋体"/>
          <w:szCs w:val="21"/>
        </w:rPr>
        <w:t>[</w:t>
      </w:r>
      <w:r w:rsidRPr="002B1BD9">
        <w:rPr>
          <w:rFonts w:ascii="彩虹粗仿宋" w:eastAsia="彩虹粗仿宋" w:hAnsi="宋体" w:hint="eastAsia"/>
          <w:szCs w:val="21"/>
        </w:rPr>
        <w:t>合同甲方名称</w:t>
      </w:r>
      <w:r w:rsidRPr="002B1BD9">
        <w:rPr>
          <w:rFonts w:ascii="彩虹粗仿宋" w:eastAsia="彩虹粗仿宋" w:hAnsi="宋体"/>
          <w:szCs w:val="21"/>
        </w:rPr>
        <w:t>]</w:t>
      </w:r>
    </w:p>
    <w:p w:rsidR="00C761C4" w:rsidRPr="002B1BD9" w:rsidRDefault="00C761C4" w:rsidP="00C761C4">
      <w:pPr>
        <w:snapToGrid w:val="0"/>
        <w:spacing w:line="360" w:lineRule="auto"/>
        <w:ind w:firstLineChars="250" w:firstLine="525"/>
        <w:rPr>
          <w:rFonts w:ascii="彩虹粗仿宋" w:eastAsia="彩虹粗仿宋" w:hAnsi="宋体"/>
          <w:szCs w:val="21"/>
        </w:rPr>
      </w:pPr>
      <w:r w:rsidRPr="002B1BD9">
        <w:rPr>
          <w:rFonts w:ascii="彩虹粗仿宋" w:eastAsia="彩虹粗仿宋" w:hAnsi="宋体" w:hint="eastAsia"/>
          <w:szCs w:val="21"/>
        </w:rPr>
        <w:t>根据</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合同名称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合同（合同编号：</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）的合同条款第</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条（预付款）,</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乙方名称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（本保函中称“乙方”）应向</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甲方名称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（本保函中称“甲方”）提交金额为人民币</w:t>
      </w:r>
      <w:r w:rsidRPr="002B1BD9">
        <w:rPr>
          <w:rFonts w:ascii="彩虹粗仿宋" w:eastAsia="彩虹粗仿宋" w:hAnsi="宋体"/>
          <w:szCs w:val="21"/>
          <w:u w:val="single"/>
        </w:rPr>
        <w:t xml:space="preserve">           </w:t>
      </w:r>
      <w:r w:rsidRPr="002B1BD9">
        <w:rPr>
          <w:rFonts w:ascii="彩虹粗仿宋" w:eastAsia="彩虹粗仿宋" w:hAnsi="宋体" w:hint="eastAsia"/>
          <w:szCs w:val="21"/>
        </w:rPr>
        <w:t>元（大写：</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）的银行保函，以保证其忠实合格地履行合同的上述条件。</w:t>
      </w:r>
    </w:p>
    <w:p w:rsidR="00C761C4" w:rsidRPr="002B1BD9" w:rsidRDefault="00C761C4" w:rsidP="00C761C4">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sidRPr="002B1BD9">
        <w:rPr>
          <w:rFonts w:ascii="彩虹粗仿宋" w:eastAsia="彩虹粗仿宋" w:hAnsi="宋体"/>
          <w:szCs w:val="21"/>
        </w:rPr>
        <w:t>10</w:t>
      </w:r>
      <w:r w:rsidRPr="002B1BD9">
        <w:rPr>
          <w:rFonts w:ascii="彩虹粗仿宋" w:eastAsia="彩虹粗仿宋" w:hAnsi="宋体" w:hint="eastAsia"/>
          <w:szCs w:val="21"/>
        </w:rPr>
        <w:t>个工作日内予以支付。</w:t>
      </w:r>
    </w:p>
    <w:p w:rsidR="00C761C4" w:rsidRPr="002B1BD9" w:rsidRDefault="00C761C4" w:rsidP="00C761C4">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我行还同意：在甲方和乙方之间的合同条款、合同项下的工作或合同文件发生变化、补充或修改后，我行承担保函的责任也不变化；上述变化、补充或修改也无须通知我行。</w:t>
      </w:r>
    </w:p>
    <w:p w:rsidR="00C761C4" w:rsidRPr="002B1BD9" w:rsidRDefault="00C761C4" w:rsidP="00C761C4">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本保函的有效期自保函开</w:t>
      </w:r>
      <w:r>
        <w:rPr>
          <w:rFonts w:ascii="彩虹粗仿宋" w:eastAsia="彩虹粗仿宋" w:hAnsi="宋体" w:hint="eastAsia"/>
          <w:szCs w:val="21"/>
        </w:rPr>
        <w:t>出之日起至</w:t>
      </w:r>
      <w:r w:rsidRPr="002B1BD9">
        <w:rPr>
          <w:rFonts w:ascii="彩虹粗仿宋" w:eastAsia="彩虹粗仿宋" w:hAnsi="宋体" w:hint="eastAsia"/>
          <w:szCs w:val="21"/>
        </w:rPr>
        <w:t>2016年12月31日。</w:t>
      </w:r>
    </w:p>
    <w:p w:rsidR="00C761C4" w:rsidRPr="002B1BD9" w:rsidRDefault="00C761C4" w:rsidP="00C761C4">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本保函项下的纠纷，若协商不能解决，可向（合同约定的法院或仲裁机构）提起诉讼（或仲裁）。</w:t>
      </w:r>
    </w:p>
    <w:p w:rsidR="00C761C4" w:rsidRPr="002B1BD9" w:rsidRDefault="00C761C4" w:rsidP="00C761C4">
      <w:pPr>
        <w:snapToGrid w:val="0"/>
        <w:spacing w:line="440" w:lineRule="exact"/>
        <w:rPr>
          <w:rFonts w:ascii="彩虹粗仿宋" w:eastAsia="彩虹粗仿宋" w:hAnsi="宋体"/>
          <w:szCs w:val="21"/>
        </w:rPr>
      </w:pP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银行名称：（盖章）</w:t>
      </w: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银行法定代表人：（签字、盖章）</w:t>
      </w: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地址：                                </w:t>
      </w: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联系人：</w:t>
      </w: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联系电话：</w:t>
      </w:r>
    </w:p>
    <w:p w:rsidR="00C761C4" w:rsidRPr="002B1BD9" w:rsidRDefault="00C761C4" w:rsidP="00C761C4">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邮政编码：              </w:t>
      </w:r>
    </w:p>
    <w:p w:rsidR="00C761C4" w:rsidRPr="002B1BD9" w:rsidRDefault="00C761C4" w:rsidP="00C761C4">
      <w:r w:rsidRPr="002B1BD9">
        <w:rPr>
          <w:rFonts w:ascii="彩虹粗仿宋" w:eastAsia="彩虹粗仿宋" w:hAnsi="宋体" w:hint="eastAsia"/>
          <w:szCs w:val="21"/>
        </w:rPr>
        <w:t>日期： 二○一六年   月   日</w:t>
      </w:r>
      <w:r w:rsidRPr="002B1BD9">
        <w:rPr>
          <w:rFonts w:hint="eastAsia"/>
        </w:rPr>
        <w:t xml:space="preserve"> </w:t>
      </w:r>
    </w:p>
    <w:p w:rsidR="00C761C4" w:rsidRPr="00593FB8" w:rsidRDefault="00C761C4" w:rsidP="00C761C4">
      <w:pPr>
        <w:spacing w:line="540" w:lineRule="exact"/>
        <w:rPr>
          <w:rFonts w:ascii="宋体" w:hAnsi="宋体"/>
          <w:sz w:val="24"/>
          <w:szCs w:val="24"/>
        </w:rPr>
      </w:pPr>
    </w:p>
    <w:p w:rsidR="00C761C4" w:rsidRPr="00C761C4" w:rsidRDefault="00C761C4"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C761C4" w:rsidRPr="00C761C4"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045" w:rsidRDefault="00467045">
      <w:r>
        <w:separator/>
      </w:r>
    </w:p>
  </w:endnote>
  <w:endnote w:type="continuationSeparator" w:id="1">
    <w:p w:rsidR="00467045" w:rsidRDefault="00467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彩虹粗仿宋">
    <w:altName w:val="方正兰亭超细黑简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A91710">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A91710">
                  <w:rPr>
                    <w:rFonts w:hint="eastAsia"/>
                    <w:sz w:val="18"/>
                  </w:rPr>
                  <w:fldChar w:fldCharType="begin"/>
                </w:r>
                <w:r>
                  <w:rPr>
                    <w:rFonts w:hint="eastAsia"/>
                    <w:sz w:val="18"/>
                  </w:rPr>
                  <w:instrText xml:space="preserve"> PAGE  \* MERGEFORMAT </w:instrText>
                </w:r>
                <w:r w:rsidR="00A91710">
                  <w:rPr>
                    <w:rFonts w:hint="eastAsia"/>
                    <w:sz w:val="18"/>
                  </w:rPr>
                  <w:fldChar w:fldCharType="separate"/>
                </w:r>
                <w:r w:rsidR="00C761C4" w:rsidRPr="00C761C4">
                  <w:rPr>
                    <w:noProof/>
                  </w:rPr>
                  <w:t>20</w:t>
                </w:r>
                <w:r w:rsidR="00A91710">
                  <w:rPr>
                    <w:rFonts w:hint="eastAsia"/>
                    <w:sz w:val="18"/>
                  </w:rPr>
                  <w:fldChar w:fldCharType="end"/>
                </w:r>
                <w:r>
                  <w:rPr>
                    <w:rFonts w:hint="eastAsia"/>
                    <w:sz w:val="18"/>
                  </w:rPr>
                  <w:t>页共</w:t>
                </w:r>
                <w:fldSimple w:instr=" NUMPAGES  \* MERGEFORMAT ">
                  <w:r w:rsidR="00C761C4" w:rsidRPr="00C761C4">
                    <w:rPr>
                      <w:noProof/>
                      <w:sz w:val="18"/>
                    </w:rPr>
                    <w:t>20</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045" w:rsidRDefault="00467045">
      <w:r>
        <w:separator/>
      </w:r>
    </w:p>
  </w:footnote>
  <w:footnote w:type="continuationSeparator" w:id="1">
    <w:p w:rsidR="00467045" w:rsidRDefault="0046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8">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1">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3">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0"/>
  </w:num>
  <w:num w:numId="3">
    <w:abstractNumId w:val="43"/>
  </w:num>
  <w:num w:numId="4">
    <w:abstractNumId w:val="13"/>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2"/>
  </w:num>
  <w:num w:numId="13">
    <w:abstractNumId w:val="5"/>
  </w:num>
  <w:num w:numId="14">
    <w:abstractNumId w:val="39"/>
  </w:num>
  <w:num w:numId="15">
    <w:abstractNumId w:val="16"/>
  </w:num>
  <w:num w:numId="16">
    <w:abstractNumId w:val="29"/>
  </w:num>
  <w:num w:numId="17">
    <w:abstractNumId w:val="47"/>
  </w:num>
  <w:num w:numId="18">
    <w:abstractNumId w:val="26"/>
  </w:num>
  <w:num w:numId="19">
    <w:abstractNumId w:val="2"/>
  </w:num>
  <w:num w:numId="20">
    <w:abstractNumId w:val="49"/>
  </w:num>
  <w:num w:numId="21">
    <w:abstractNumId w:val="6"/>
  </w:num>
  <w:num w:numId="22">
    <w:abstractNumId w:val="36"/>
  </w:num>
  <w:num w:numId="23">
    <w:abstractNumId w:val="28"/>
  </w:num>
  <w:num w:numId="24">
    <w:abstractNumId w:val="1"/>
  </w:num>
  <w:num w:numId="25">
    <w:abstractNumId w:val="24"/>
  </w:num>
  <w:num w:numId="26">
    <w:abstractNumId w:val="10"/>
  </w:num>
  <w:num w:numId="27">
    <w:abstractNumId w:val="41"/>
  </w:num>
  <w:num w:numId="28">
    <w:abstractNumId w:val="18"/>
  </w:num>
  <w:num w:numId="29">
    <w:abstractNumId w:val="0"/>
  </w:num>
  <w:num w:numId="30">
    <w:abstractNumId w:val="46"/>
  </w:num>
  <w:num w:numId="31">
    <w:abstractNumId w:val="45"/>
  </w:num>
  <w:num w:numId="32">
    <w:abstractNumId w:val="31"/>
  </w:num>
  <w:num w:numId="33">
    <w:abstractNumId w:val="23"/>
  </w:num>
  <w:num w:numId="34">
    <w:abstractNumId w:val="11"/>
  </w:num>
  <w:num w:numId="35">
    <w:abstractNumId w:val="22"/>
  </w:num>
  <w:num w:numId="36">
    <w:abstractNumId w:val="15"/>
  </w:num>
  <w:num w:numId="37">
    <w:abstractNumId w:val="38"/>
  </w:num>
  <w:num w:numId="38">
    <w:abstractNumId w:val="20"/>
  </w:num>
  <w:num w:numId="39">
    <w:abstractNumId w:val="48"/>
  </w:num>
  <w:num w:numId="40">
    <w:abstractNumId w:val="8"/>
  </w:num>
  <w:num w:numId="41">
    <w:abstractNumId w:val="44"/>
  </w:num>
  <w:num w:numId="42">
    <w:abstractNumId w:val="37"/>
  </w:num>
  <w:num w:numId="43">
    <w:abstractNumId w:val="33"/>
  </w:num>
  <w:num w:numId="44">
    <w:abstractNumId w:val="25"/>
  </w:num>
  <w:num w:numId="45">
    <w:abstractNumId w:val="9"/>
  </w:num>
  <w:num w:numId="46">
    <w:abstractNumId w:val="21"/>
  </w:num>
  <w:num w:numId="47">
    <w:abstractNumId w:val="14"/>
  </w:num>
  <w:num w:numId="48">
    <w:abstractNumId w:val="19"/>
  </w:num>
  <w:num w:numId="49">
    <w:abstractNumId w:val="40"/>
  </w:num>
  <w:num w:numId="5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2226"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7ADE"/>
    <w:rsid w:val="0007233C"/>
    <w:rsid w:val="00074B32"/>
    <w:rsid w:val="000760FA"/>
    <w:rsid w:val="000842D1"/>
    <w:rsid w:val="00091073"/>
    <w:rsid w:val="00093B53"/>
    <w:rsid w:val="00097E64"/>
    <w:rsid w:val="000A196C"/>
    <w:rsid w:val="000A49F7"/>
    <w:rsid w:val="000A4A64"/>
    <w:rsid w:val="000A5938"/>
    <w:rsid w:val="000A7471"/>
    <w:rsid w:val="000B0089"/>
    <w:rsid w:val="000C0EE9"/>
    <w:rsid w:val="000C5F2C"/>
    <w:rsid w:val="000D1C86"/>
    <w:rsid w:val="000E01E7"/>
    <w:rsid w:val="00104ADE"/>
    <w:rsid w:val="001114E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FC2"/>
    <w:rsid w:val="001E65CB"/>
    <w:rsid w:val="001F30BE"/>
    <w:rsid w:val="001F450E"/>
    <w:rsid w:val="00200BC1"/>
    <w:rsid w:val="00201A48"/>
    <w:rsid w:val="00201B02"/>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324A"/>
    <w:rsid w:val="002A449B"/>
    <w:rsid w:val="002A6A7C"/>
    <w:rsid w:val="002B395B"/>
    <w:rsid w:val="002B4125"/>
    <w:rsid w:val="002B5F7B"/>
    <w:rsid w:val="002C09F4"/>
    <w:rsid w:val="002C420C"/>
    <w:rsid w:val="002C48BF"/>
    <w:rsid w:val="002D0AD1"/>
    <w:rsid w:val="002D1629"/>
    <w:rsid w:val="002D664B"/>
    <w:rsid w:val="002E6007"/>
    <w:rsid w:val="002F1A92"/>
    <w:rsid w:val="002F3DD2"/>
    <w:rsid w:val="002F542B"/>
    <w:rsid w:val="00302C30"/>
    <w:rsid w:val="00304386"/>
    <w:rsid w:val="003046CB"/>
    <w:rsid w:val="00310F18"/>
    <w:rsid w:val="00311F26"/>
    <w:rsid w:val="00313108"/>
    <w:rsid w:val="003155F7"/>
    <w:rsid w:val="003228F4"/>
    <w:rsid w:val="00325A32"/>
    <w:rsid w:val="00326AB0"/>
    <w:rsid w:val="00326FF1"/>
    <w:rsid w:val="00333202"/>
    <w:rsid w:val="00340F54"/>
    <w:rsid w:val="00341BAD"/>
    <w:rsid w:val="00350DDF"/>
    <w:rsid w:val="00352CAD"/>
    <w:rsid w:val="0035329A"/>
    <w:rsid w:val="003565F9"/>
    <w:rsid w:val="003634EE"/>
    <w:rsid w:val="00365B98"/>
    <w:rsid w:val="00366E67"/>
    <w:rsid w:val="00384CA0"/>
    <w:rsid w:val="0038509C"/>
    <w:rsid w:val="003906C7"/>
    <w:rsid w:val="00392468"/>
    <w:rsid w:val="00393A2A"/>
    <w:rsid w:val="00395107"/>
    <w:rsid w:val="00395AD4"/>
    <w:rsid w:val="003B72B2"/>
    <w:rsid w:val="003C7313"/>
    <w:rsid w:val="003D0F3F"/>
    <w:rsid w:val="003E46CE"/>
    <w:rsid w:val="003E5B98"/>
    <w:rsid w:val="003E5EDF"/>
    <w:rsid w:val="003F5773"/>
    <w:rsid w:val="0040345E"/>
    <w:rsid w:val="00420F3D"/>
    <w:rsid w:val="00424B6E"/>
    <w:rsid w:val="00426D98"/>
    <w:rsid w:val="00432C2B"/>
    <w:rsid w:val="004545D5"/>
    <w:rsid w:val="00467045"/>
    <w:rsid w:val="00477D1B"/>
    <w:rsid w:val="00480DDD"/>
    <w:rsid w:val="00482875"/>
    <w:rsid w:val="0049292C"/>
    <w:rsid w:val="0049333A"/>
    <w:rsid w:val="0049521C"/>
    <w:rsid w:val="004B0698"/>
    <w:rsid w:val="004B16AE"/>
    <w:rsid w:val="004B6F79"/>
    <w:rsid w:val="004C38F1"/>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A7930"/>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20C5"/>
    <w:rsid w:val="006565D4"/>
    <w:rsid w:val="00662F2E"/>
    <w:rsid w:val="00663B97"/>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13C3"/>
    <w:rsid w:val="00711D41"/>
    <w:rsid w:val="00714B0D"/>
    <w:rsid w:val="00717FD5"/>
    <w:rsid w:val="00723938"/>
    <w:rsid w:val="0072558C"/>
    <w:rsid w:val="00726A6F"/>
    <w:rsid w:val="0073299F"/>
    <w:rsid w:val="00732BA0"/>
    <w:rsid w:val="00733CA2"/>
    <w:rsid w:val="00734C05"/>
    <w:rsid w:val="00736E1E"/>
    <w:rsid w:val="0075162A"/>
    <w:rsid w:val="00764954"/>
    <w:rsid w:val="0077265E"/>
    <w:rsid w:val="0077512C"/>
    <w:rsid w:val="0077752B"/>
    <w:rsid w:val="007837C2"/>
    <w:rsid w:val="00792F99"/>
    <w:rsid w:val="00794273"/>
    <w:rsid w:val="007A2129"/>
    <w:rsid w:val="007A3A83"/>
    <w:rsid w:val="007A60A9"/>
    <w:rsid w:val="007A7BEA"/>
    <w:rsid w:val="007B52C2"/>
    <w:rsid w:val="007C0A24"/>
    <w:rsid w:val="007D4DE2"/>
    <w:rsid w:val="007D530E"/>
    <w:rsid w:val="007E1B80"/>
    <w:rsid w:val="007F20D3"/>
    <w:rsid w:val="007F6343"/>
    <w:rsid w:val="00810DEC"/>
    <w:rsid w:val="00822AF3"/>
    <w:rsid w:val="008364E6"/>
    <w:rsid w:val="00836DBE"/>
    <w:rsid w:val="00836ECE"/>
    <w:rsid w:val="008412FA"/>
    <w:rsid w:val="00847291"/>
    <w:rsid w:val="00853526"/>
    <w:rsid w:val="0086144B"/>
    <w:rsid w:val="0086239B"/>
    <w:rsid w:val="0087067C"/>
    <w:rsid w:val="00871AA7"/>
    <w:rsid w:val="00874962"/>
    <w:rsid w:val="008950AE"/>
    <w:rsid w:val="008A0526"/>
    <w:rsid w:val="008A337F"/>
    <w:rsid w:val="008A5017"/>
    <w:rsid w:val="008A55EF"/>
    <w:rsid w:val="008A616D"/>
    <w:rsid w:val="008A664F"/>
    <w:rsid w:val="008A6CC5"/>
    <w:rsid w:val="008B450C"/>
    <w:rsid w:val="008B4565"/>
    <w:rsid w:val="008B7476"/>
    <w:rsid w:val="008C13E3"/>
    <w:rsid w:val="008C76F3"/>
    <w:rsid w:val="008E1CC3"/>
    <w:rsid w:val="008E5520"/>
    <w:rsid w:val="008F53C3"/>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03D4"/>
    <w:rsid w:val="009924A1"/>
    <w:rsid w:val="00993EA4"/>
    <w:rsid w:val="009A28A4"/>
    <w:rsid w:val="009A35EB"/>
    <w:rsid w:val="009A4E77"/>
    <w:rsid w:val="009B6F68"/>
    <w:rsid w:val="009C0B42"/>
    <w:rsid w:val="009C2AF9"/>
    <w:rsid w:val="009C6282"/>
    <w:rsid w:val="009D2949"/>
    <w:rsid w:val="009D51E1"/>
    <w:rsid w:val="009E155E"/>
    <w:rsid w:val="009E7FE6"/>
    <w:rsid w:val="009F2ADE"/>
    <w:rsid w:val="009F2BED"/>
    <w:rsid w:val="009F2EEB"/>
    <w:rsid w:val="009F3207"/>
    <w:rsid w:val="009F429C"/>
    <w:rsid w:val="009F6839"/>
    <w:rsid w:val="009F7FA0"/>
    <w:rsid w:val="00A10617"/>
    <w:rsid w:val="00A268D3"/>
    <w:rsid w:val="00A43BD8"/>
    <w:rsid w:val="00A50668"/>
    <w:rsid w:val="00A66C1A"/>
    <w:rsid w:val="00A6786E"/>
    <w:rsid w:val="00A6797E"/>
    <w:rsid w:val="00A704C7"/>
    <w:rsid w:val="00A7446B"/>
    <w:rsid w:val="00A808D8"/>
    <w:rsid w:val="00A83F65"/>
    <w:rsid w:val="00A85D42"/>
    <w:rsid w:val="00A91710"/>
    <w:rsid w:val="00A935C4"/>
    <w:rsid w:val="00A94140"/>
    <w:rsid w:val="00A9671C"/>
    <w:rsid w:val="00A97FC8"/>
    <w:rsid w:val="00AA0E87"/>
    <w:rsid w:val="00AA6711"/>
    <w:rsid w:val="00AA6B71"/>
    <w:rsid w:val="00AC3548"/>
    <w:rsid w:val="00AC544E"/>
    <w:rsid w:val="00AD4C4B"/>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A16E3"/>
    <w:rsid w:val="00BA282F"/>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761C4"/>
    <w:rsid w:val="00C87354"/>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A549F"/>
    <w:rsid w:val="00DB2DAD"/>
    <w:rsid w:val="00DB3AF2"/>
    <w:rsid w:val="00DB5311"/>
    <w:rsid w:val="00DB54DA"/>
    <w:rsid w:val="00DC27AC"/>
    <w:rsid w:val="00DE56F3"/>
    <w:rsid w:val="00DE6FC8"/>
    <w:rsid w:val="00DF4BDE"/>
    <w:rsid w:val="00DF762B"/>
    <w:rsid w:val="00DF7C2D"/>
    <w:rsid w:val="00E01E2D"/>
    <w:rsid w:val="00E02516"/>
    <w:rsid w:val="00E109F7"/>
    <w:rsid w:val="00E12967"/>
    <w:rsid w:val="00E23417"/>
    <w:rsid w:val="00E26928"/>
    <w:rsid w:val="00E31454"/>
    <w:rsid w:val="00E322EE"/>
    <w:rsid w:val="00E33D0E"/>
    <w:rsid w:val="00E41CA5"/>
    <w:rsid w:val="00E64FF2"/>
    <w:rsid w:val="00E71B5A"/>
    <w:rsid w:val="00E7261E"/>
    <w:rsid w:val="00E80B8B"/>
    <w:rsid w:val="00E90F7C"/>
    <w:rsid w:val="00EB48C1"/>
    <w:rsid w:val="00EC2F6A"/>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59FA"/>
    <w:rsid w:val="00F37E7E"/>
    <w:rsid w:val="00F462E2"/>
    <w:rsid w:val="00F61B53"/>
    <w:rsid w:val="00F61FAE"/>
    <w:rsid w:val="00F66DBA"/>
    <w:rsid w:val="00F75931"/>
    <w:rsid w:val="00F809D5"/>
    <w:rsid w:val="00F80E88"/>
    <w:rsid w:val="00F81F66"/>
    <w:rsid w:val="00F9264C"/>
    <w:rsid w:val="00F93CED"/>
    <w:rsid w:val="00F958FD"/>
    <w:rsid w:val="00FA5E7E"/>
    <w:rsid w:val="00FA6CF6"/>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50"/>
      </w:numPr>
      <w:tabs>
        <w:tab w:val="clear" w:pos="1254"/>
        <w:tab w:val="left" w:pos="709"/>
      </w:tabs>
    </w:pPr>
    <w:rPr>
      <w:rFonts w:ascii="宋体" w:eastAsia="楷体_GB2312" w:hAnsi="宋体"/>
      <w:sz w:val="26"/>
      <w:szCs w:val="20"/>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1578</Words>
  <Characters>9001</Characters>
  <Application>Microsoft Office Word</Application>
  <DocSecurity>0</DocSecurity>
  <Lines>75</Lines>
  <Paragraphs>21</Paragraphs>
  <ScaleCrop>false</ScaleCrop>
  <Company>Lenovo</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39</cp:revision>
  <cp:lastPrinted>2016-01-27T06:45:00Z</cp:lastPrinted>
  <dcterms:created xsi:type="dcterms:W3CDTF">2016-10-20T03:20:00Z</dcterms:created>
  <dcterms:modified xsi:type="dcterms:W3CDTF">2016-10-26T09:49:00Z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