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BE" w:rsidRDefault="001538BE"/>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F3302B">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w:t>
      </w:r>
      <w:r w:rsidR="009D45B4">
        <w:rPr>
          <w:rFonts w:ascii="楷体_GB2312" w:eastAsia="楷体_GB2312" w:hAnsi="黑体" w:cs="楷体_GB2312" w:hint="eastAsia"/>
          <w:b/>
          <w:bCs/>
          <w:color w:val="000000"/>
          <w:w w:val="150"/>
          <w:sz w:val="44"/>
          <w:szCs w:val="44"/>
        </w:rPr>
        <w:t>流花展贸中心废旧</w:t>
      </w:r>
      <w:r w:rsidR="00307266">
        <w:rPr>
          <w:rFonts w:ascii="楷体_GB2312" w:eastAsia="楷体_GB2312" w:hAnsi="黑体" w:cs="楷体_GB2312" w:hint="eastAsia"/>
          <w:b/>
          <w:bCs/>
          <w:color w:val="000000"/>
          <w:w w:val="150"/>
          <w:sz w:val="44"/>
          <w:szCs w:val="44"/>
        </w:rPr>
        <w:t>资产（6台电梯）</w:t>
      </w:r>
      <w:r w:rsidR="004B639E">
        <w:rPr>
          <w:rFonts w:ascii="楷体_GB2312" w:eastAsia="楷体_GB2312" w:hAnsi="黑体" w:cs="楷体_GB2312" w:hint="eastAsia"/>
          <w:b/>
          <w:bCs/>
          <w:color w:val="000000"/>
          <w:w w:val="150"/>
          <w:sz w:val="44"/>
          <w:szCs w:val="44"/>
        </w:rPr>
        <w:t>转让</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w:t>
      </w:r>
      <w:r w:rsidR="00B2631E">
        <w:rPr>
          <w:rFonts w:ascii="楷体_GB2312" w:eastAsia="楷体_GB2312" w:hAnsi="黑体" w:cs="楷体_GB2312" w:hint="eastAsia"/>
          <w:b/>
          <w:bCs/>
          <w:color w:val="000000"/>
          <w:w w:val="150"/>
          <w:sz w:val="72"/>
          <w:szCs w:val="72"/>
        </w:rPr>
        <w:t>选</w:t>
      </w:r>
      <w:r>
        <w:rPr>
          <w:rFonts w:ascii="楷体_GB2312" w:eastAsia="楷体_GB2312" w:hAnsi="黑体" w:cs="楷体_GB2312" w:hint="eastAsia"/>
          <w:b/>
          <w:bCs/>
          <w:color w:val="000000"/>
          <w:w w:val="150"/>
          <w:sz w:val="72"/>
          <w:szCs w:val="72"/>
        </w:rPr>
        <w:t>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sidR="00307266">
        <w:rPr>
          <w:rFonts w:ascii="楷体_GB2312" w:eastAsia="楷体_GB2312" w:hAnsi="宋体" w:cs="楷体_GB2312" w:hint="eastAsia"/>
          <w:b/>
          <w:bCs/>
          <w:color w:val="000000"/>
          <w:sz w:val="32"/>
          <w:szCs w:val="32"/>
        </w:rPr>
        <w:t>9</w:t>
      </w:r>
      <w:r>
        <w:rPr>
          <w:rFonts w:ascii="楷体_GB2312" w:eastAsia="楷体_GB2312" w:hAnsi="宋体" w:cs="楷体_GB2312" w:hint="eastAsia"/>
          <w:b/>
          <w:bCs/>
          <w:color w:val="000000"/>
          <w:sz w:val="32"/>
          <w:szCs w:val="32"/>
        </w:rPr>
        <w:t>年</w:t>
      </w:r>
      <w:r w:rsidR="00307266">
        <w:rPr>
          <w:rFonts w:ascii="楷体_GB2312" w:eastAsia="楷体_GB2312" w:hAnsi="宋体" w:cs="楷体_GB2312" w:hint="eastAsia"/>
          <w:b/>
          <w:bCs/>
          <w:color w:val="000000"/>
          <w:sz w:val="32"/>
          <w:szCs w:val="32"/>
        </w:rPr>
        <w:t>11</w:t>
      </w:r>
      <w:r>
        <w:rPr>
          <w:rFonts w:ascii="楷体_GB2312" w:eastAsia="楷体_GB2312" w:hAnsi="宋体" w:cs="楷体_GB2312" w:hint="eastAsia"/>
          <w:b/>
          <w:bCs/>
          <w:color w:val="000000"/>
          <w:sz w:val="32"/>
          <w:szCs w:val="32"/>
        </w:rPr>
        <w:t>月</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714575"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714575"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714575"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4B639E">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4B639E">
          <w:rPr>
            <w:rFonts w:ascii="楷体_GB2312" w:eastAsia="楷体_GB2312" w:hAnsi="宋体" w:cs="楷体_GB2312" w:hint="eastAsia"/>
            <w:b/>
            <w:bCs/>
            <w:caps/>
            <w:color w:val="000000"/>
            <w:sz w:val="30"/>
            <w:szCs w:val="30"/>
            <w:u w:val="single"/>
            <w:lang w:val="zh-CN"/>
          </w:rPr>
          <w:t>求</w:t>
        </w:r>
        <w:bookmarkEnd w:id="4"/>
        <w:bookmarkEnd w:id="5"/>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714575"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6" w:name="_Hlt438199091"/>
        <w:bookmarkStart w:id="7"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6"/>
        <w:bookmarkEnd w:id="7"/>
        <w:r w:rsidR="004B639E">
          <w:rPr>
            <w:rFonts w:ascii="楷体_GB2312" w:eastAsia="楷体_GB2312" w:cs="楷体_GB2312"/>
            <w:b/>
            <w:bCs/>
            <w:caps/>
            <w:color w:val="000000"/>
            <w:sz w:val="30"/>
            <w:szCs w:val="30"/>
            <w:lang w:val="zh-CN"/>
          </w:rPr>
          <w:t>9</w:t>
        </w:r>
      </w:hyperlink>
    </w:p>
    <w:p w:rsidR="004B639E" w:rsidRDefault="00714575"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4B639E" w:rsidP="004B639E">
      <w:pPr>
        <w:tabs>
          <w:tab w:val="left" w:pos="1050"/>
          <w:tab w:val="right" w:leader="dot" w:pos="8364"/>
        </w:tabs>
        <w:spacing w:line="480" w:lineRule="auto"/>
        <w:jc w:val="left"/>
        <w:rPr>
          <w:rFonts w:ascii="楷体_GB2312" w:eastAsia="楷体_GB2312"/>
          <w:color w:val="000000"/>
          <w:sz w:val="30"/>
          <w:szCs w:val="30"/>
          <w:lang w:val="zh-CN"/>
        </w:rPr>
      </w:pP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714575"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广州流花展贸中心废旧</w:t>
      </w:r>
      <w:r w:rsidR="00307266">
        <w:rPr>
          <w:rFonts w:ascii="楷体_GB2312" w:eastAsia="楷体_GB2312" w:hAnsi="宋体" w:cs="楷体_GB2312" w:hint="eastAsia"/>
          <w:b/>
          <w:bCs/>
          <w:sz w:val="32"/>
          <w:szCs w:val="32"/>
        </w:rPr>
        <w:t>资产（6台电梯）</w:t>
      </w:r>
      <w:r w:rsidR="004B639E">
        <w:rPr>
          <w:rFonts w:ascii="楷体_GB2312" w:eastAsia="楷体_GB2312" w:hAnsi="宋体" w:cs="楷体_GB2312" w:hint="eastAsia"/>
          <w:b/>
          <w:bCs/>
          <w:sz w:val="32"/>
          <w:szCs w:val="32"/>
        </w:rPr>
        <w:t>转让</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Default="004B639E" w:rsidP="004B639E">
      <w:pPr>
        <w:pStyle w:val="a3"/>
        <w:spacing w:line="360" w:lineRule="auto"/>
        <w:ind w:firstLineChars="175"/>
        <w:jc w:val="both"/>
        <w:rPr>
          <w:rFonts w:ascii="楷体_GB2312" w:eastAsia="楷体_GB2312" w:hAnsi="宋体" w:cs="楷体_GB2312"/>
          <w:sz w:val="24"/>
          <w:szCs w:val="24"/>
        </w:rPr>
      </w:pPr>
      <w:r>
        <w:rPr>
          <w:rFonts w:ascii="楷体_GB2312" w:eastAsia="楷体_GB2312" w:hAnsi="宋体" w:cs="楷体_GB2312" w:hint="eastAsia"/>
          <w:sz w:val="24"/>
          <w:szCs w:val="24"/>
        </w:rPr>
        <w:t>由于广州</w:t>
      </w:r>
      <w:r>
        <w:rPr>
          <w:rFonts w:ascii="仿宋_GB2312" w:eastAsia="仿宋_GB2312" w:hAnsi="仿宋" w:hint="eastAsia"/>
          <w:sz w:val="24"/>
          <w:szCs w:val="24"/>
        </w:rPr>
        <w:t>流花展贸中心</w:t>
      </w:r>
      <w:r w:rsidR="004D06C0">
        <w:rPr>
          <w:rFonts w:ascii="仿宋_GB2312" w:eastAsia="仿宋_GB2312" w:hAnsi="仿宋" w:hint="eastAsia"/>
          <w:sz w:val="24"/>
          <w:szCs w:val="24"/>
        </w:rPr>
        <w:t>场馆改造和承租人经营需要，</w:t>
      </w:r>
      <w:r>
        <w:rPr>
          <w:rFonts w:ascii="仿宋_GB2312" w:eastAsia="仿宋_GB2312" w:hAnsi="仿宋" w:hint="eastAsia"/>
          <w:sz w:val="24"/>
          <w:szCs w:val="24"/>
        </w:rPr>
        <w:t>拆除</w:t>
      </w:r>
      <w:r w:rsidR="004D06C0">
        <w:rPr>
          <w:rFonts w:ascii="仿宋_GB2312" w:eastAsia="仿宋_GB2312" w:hAnsi="仿宋" w:hint="eastAsia"/>
          <w:sz w:val="24"/>
          <w:szCs w:val="24"/>
        </w:rPr>
        <w:t>了</w:t>
      </w:r>
      <w:r w:rsidR="00C6015E">
        <w:rPr>
          <w:rFonts w:ascii="仿宋_GB2312" w:eastAsia="仿宋_GB2312" w:hAnsi="仿宋" w:hint="eastAsia"/>
          <w:sz w:val="24"/>
          <w:szCs w:val="24"/>
        </w:rPr>
        <w:t>2台垂直电梯和4台手扶电梯，共6台电梯</w:t>
      </w:r>
      <w:r w:rsidR="009776CA">
        <w:rPr>
          <w:rFonts w:ascii="仿宋_GB2312" w:eastAsia="仿宋_GB2312" w:hAnsi="仿宋" w:hint="eastAsia"/>
          <w:sz w:val="24"/>
          <w:szCs w:val="24"/>
        </w:rPr>
        <w:t>；</w:t>
      </w:r>
      <w:r>
        <w:rPr>
          <w:rFonts w:ascii="楷体_GB2312" w:eastAsia="楷体_GB2312" w:hAnsi="宋体" w:cs="楷体_GB2312" w:hint="eastAsia"/>
          <w:sz w:val="24"/>
          <w:szCs w:val="24"/>
        </w:rPr>
        <w:t>按照公司采购管理相关规定，本着公平、公正、公开原则，广州市城投资产经营管理有限公司拟对该批物资进行转让。现将该竞选项目相关信息公布如下：</w:t>
      </w:r>
    </w:p>
    <w:p w:rsidR="004B639E" w:rsidRDefault="004B639E" w:rsidP="004B639E">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1" w:name="OLE_LINK1"/>
      <w:bookmarkStart w:id="12" w:name="OLE_LINK2"/>
      <w:r>
        <w:rPr>
          <w:rFonts w:ascii="楷体_GB2312" w:eastAsia="楷体_GB2312" w:hint="eastAsia"/>
          <w:bCs/>
          <w:color w:val="000000"/>
          <w:sz w:val="24"/>
          <w:szCs w:val="24"/>
        </w:rPr>
        <w:t>广州流花展贸中心废旧</w:t>
      </w:r>
      <w:r w:rsidR="00C2277C">
        <w:rPr>
          <w:rFonts w:ascii="楷体_GB2312" w:eastAsia="楷体_GB2312" w:hint="eastAsia"/>
          <w:bCs/>
          <w:color w:val="000000"/>
          <w:sz w:val="24"/>
          <w:szCs w:val="24"/>
        </w:rPr>
        <w:t>资产（6台电梯）</w:t>
      </w:r>
      <w:bookmarkEnd w:id="11"/>
      <w:bookmarkEnd w:id="12"/>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项目性质：拟转让</w:t>
      </w:r>
      <w:r w:rsidR="0004072C">
        <w:rPr>
          <w:rFonts w:ascii="楷体_GB2312" w:eastAsia="楷体_GB2312" w:hint="eastAsia"/>
          <w:bCs/>
          <w:color w:val="000000"/>
          <w:sz w:val="24"/>
          <w:szCs w:val="24"/>
        </w:rPr>
        <w:t>已拆除的2台垂直</w:t>
      </w:r>
      <w:r w:rsidR="00B0400C">
        <w:rPr>
          <w:rFonts w:ascii="楷体_GB2312" w:eastAsia="楷体_GB2312" w:hint="eastAsia"/>
          <w:bCs/>
          <w:color w:val="000000"/>
          <w:sz w:val="24"/>
          <w:szCs w:val="24"/>
        </w:rPr>
        <w:t>电梯</w:t>
      </w:r>
      <w:r w:rsidR="0004072C">
        <w:rPr>
          <w:rFonts w:ascii="楷体_GB2312" w:eastAsia="楷体_GB2312" w:hint="eastAsia"/>
          <w:bCs/>
          <w:color w:val="000000"/>
          <w:sz w:val="24"/>
          <w:szCs w:val="24"/>
        </w:rPr>
        <w:t>和4台手扶电梯</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项目内容：广州流花展贸中心废旧</w:t>
      </w:r>
      <w:r w:rsidR="00966A83">
        <w:rPr>
          <w:rFonts w:ascii="楷体_GB2312" w:eastAsia="楷体_GB2312" w:hint="eastAsia"/>
          <w:bCs/>
          <w:color w:val="000000"/>
          <w:sz w:val="24"/>
          <w:szCs w:val="24"/>
        </w:rPr>
        <w:t>资产（6台电梯）</w:t>
      </w:r>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r>
        <w:rPr>
          <w:rFonts w:ascii="楷体_GB2312" w:eastAsia="楷体_GB2312" w:hint="eastAsia"/>
          <w:bCs/>
          <w:color w:val="000000"/>
          <w:sz w:val="24"/>
          <w:szCs w:val="24"/>
        </w:rPr>
        <w:t>提供如下服务内容（包括但不限于）：</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374136" w:rsidRDefault="00374136"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到相关部门办理注销电梯手续；</w:t>
      </w:r>
    </w:p>
    <w:p w:rsidR="00AD63B1" w:rsidRP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w:t>
      </w:r>
      <w:r w:rsidRPr="000C5F9C">
        <w:rPr>
          <w:rFonts w:ascii="楷体_GB2312" w:eastAsia="楷体_GB2312" w:hint="eastAsia"/>
          <w:b/>
          <w:bCs/>
          <w:color w:val="000000"/>
          <w:sz w:val="24"/>
          <w:szCs w:val="24"/>
        </w:rPr>
        <w:t>最低限价：</w:t>
      </w:r>
      <w:r w:rsidRPr="000C5F9C">
        <w:rPr>
          <w:rFonts w:ascii="宋体" w:hAnsi="宋体" w:hint="eastAsia"/>
          <w:b/>
          <w:bCs/>
          <w:color w:val="000000"/>
          <w:sz w:val="24"/>
          <w:szCs w:val="24"/>
        </w:rPr>
        <w:t>￥</w:t>
      </w:r>
      <w:r w:rsidRPr="000C5F9C">
        <w:rPr>
          <w:rFonts w:ascii="楷体_GB2312" w:eastAsia="楷体_GB2312" w:hint="eastAsia"/>
          <w:b/>
          <w:bCs/>
          <w:color w:val="000000"/>
          <w:sz w:val="24"/>
          <w:szCs w:val="24"/>
          <w:u w:val="single"/>
        </w:rPr>
        <w:t xml:space="preserve"> </w:t>
      </w:r>
      <w:r w:rsidR="00374136">
        <w:rPr>
          <w:rFonts w:ascii="楷体_GB2312" w:eastAsia="楷体_GB2312" w:hint="eastAsia"/>
          <w:b/>
          <w:bCs/>
          <w:color w:val="000000"/>
          <w:sz w:val="24"/>
          <w:szCs w:val="24"/>
          <w:u w:val="single"/>
        </w:rPr>
        <w:t>15</w:t>
      </w:r>
      <w:r w:rsidRPr="000C5F9C">
        <w:rPr>
          <w:rFonts w:ascii="楷体_GB2312" w:eastAsia="楷体_GB2312" w:hint="eastAsia"/>
          <w:b/>
          <w:bCs/>
          <w:color w:val="000000"/>
          <w:sz w:val="24"/>
          <w:szCs w:val="24"/>
          <w:u w:val="single"/>
        </w:rPr>
        <w:t>,</w:t>
      </w:r>
      <w:r w:rsidR="00374136">
        <w:rPr>
          <w:rFonts w:ascii="楷体_GB2312" w:eastAsia="楷体_GB2312" w:hint="eastAsia"/>
          <w:b/>
          <w:bCs/>
          <w:color w:val="000000"/>
          <w:sz w:val="24"/>
          <w:szCs w:val="24"/>
          <w:u w:val="single"/>
        </w:rPr>
        <w:t>5</w:t>
      </w:r>
      <w:r w:rsidRPr="000C5F9C">
        <w:rPr>
          <w:rFonts w:ascii="楷体_GB2312" w:eastAsia="楷体_GB2312" w:hint="eastAsia"/>
          <w:b/>
          <w:bCs/>
          <w:color w:val="000000"/>
          <w:sz w:val="24"/>
          <w:szCs w:val="24"/>
          <w:u w:val="single"/>
        </w:rPr>
        <w:t xml:space="preserve">00.00 </w:t>
      </w:r>
      <w:r w:rsidRPr="000C5F9C">
        <w:rPr>
          <w:rFonts w:ascii="楷体_GB2312" w:eastAsia="楷体_GB2312" w:hint="eastAsia"/>
          <w:b/>
          <w:bCs/>
          <w:color w:val="000000"/>
          <w:sz w:val="24"/>
          <w:szCs w:val="24"/>
        </w:rPr>
        <w:t>元（大写：</w:t>
      </w:r>
      <w:r w:rsidRPr="000C5F9C">
        <w:rPr>
          <w:rFonts w:ascii="楷体_GB2312" w:eastAsia="楷体_GB2312" w:hint="eastAsia"/>
          <w:b/>
          <w:bCs/>
          <w:color w:val="000000"/>
          <w:sz w:val="24"/>
          <w:szCs w:val="24"/>
          <w:u w:val="single"/>
        </w:rPr>
        <w:t xml:space="preserve"> </w:t>
      </w:r>
      <w:r w:rsidR="00374136">
        <w:rPr>
          <w:rFonts w:ascii="楷体_GB2312" w:eastAsia="楷体_GB2312" w:hint="eastAsia"/>
          <w:b/>
          <w:bCs/>
          <w:color w:val="000000"/>
          <w:sz w:val="24"/>
          <w:szCs w:val="24"/>
          <w:u w:val="single"/>
        </w:rPr>
        <w:t>壹</w:t>
      </w:r>
      <w:r w:rsidRPr="000C5F9C">
        <w:rPr>
          <w:rFonts w:ascii="楷体_GB2312" w:eastAsia="楷体_GB2312" w:hint="eastAsia"/>
          <w:b/>
          <w:bCs/>
          <w:color w:val="000000"/>
          <w:sz w:val="24"/>
          <w:szCs w:val="24"/>
          <w:u w:val="single"/>
        </w:rPr>
        <w:t>万</w:t>
      </w:r>
      <w:r w:rsidR="00374136">
        <w:rPr>
          <w:rFonts w:ascii="楷体_GB2312" w:eastAsia="楷体_GB2312" w:hint="eastAsia"/>
          <w:b/>
          <w:bCs/>
          <w:color w:val="000000"/>
          <w:sz w:val="24"/>
          <w:szCs w:val="24"/>
          <w:u w:val="single"/>
        </w:rPr>
        <w:t>伍</w:t>
      </w:r>
      <w:r w:rsidRPr="000C5F9C">
        <w:rPr>
          <w:rFonts w:ascii="楷体_GB2312" w:eastAsia="楷体_GB2312" w:hint="eastAsia"/>
          <w:b/>
          <w:bCs/>
          <w:color w:val="000000"/>
          <w:sz w:val="24"/>
          <w:szCs w:val="24"/>
          <w:u w:val="single"/>
        </w:rPr>
        <w:t>仟</w:t>
      </w:r>
      <w:r w:rsidR="00374136">
        <w:rPr>
          <w:rFonts w:ascii="楷体_GB2312" w:eastAsia="楷体_GB2312" w:hint="eastAsia"/>
          <w:b/>
          <w:bCs/>
          <w:color w:val="000000"/>
          <w:sz w:val="24"/>
          <w:szCs w:val="24"/>
          <w:u w:val="single"/>
        </w:rPr>
        <w:t>伍佰</w:t>
      </w:r>
      <w:r w:rsidRPr="000C5F9C">
        <w:rPr>
          <w:rFonts w:ascii="楷体_GB2312" w:eastAsia="楷体_GB2312" w:hint="eastAsia"/>
          <w:b/>
          <w:bCs/>
          <w:color w:val="000000"/>
          <w:sz w:val="24"/>
          <w:szCs w:val="24"/>
          <w:u w:val="single"/>
        </w:rPr>
        <w:t xml:space="preserve">元整 </w:t>
      </w:r>
      <w:r w:rsidRPr="000C5F9C">
        <w:rPr>
          <w:rFonts w:ascii="楷体_GB2312" w:eastAsia="楷体_GB2312" w:hint="eastAsia"/>
          <w:b/>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w:t>
      </w:r>
      <w:r w:rsidR="005E74CE">
        <w:rPr>
          <w:rFonts w:ascii="楷体_GB2312" w:eastAsia="楷体_GB2312" w:hint="eastAsia"/>
          <w:bCs/>
          <w:color w:val="000000"/>
          <w:sz w:val="24"/>
          <w:szCs w:val="24"/>
        </w:rPr>
        <w:t>投形式</w:t>
      </w:r>
      <w:r>
        <w:rPr>
          <w:rFonts w:ascii="楷体_GB2312" w:eastAsia="楷体_GB2312" w:hint="eastAsia"/>
          <w:bCs/>
          <w:color w:val="000000"/>
          <w:sz w:val="24"/>
          <w:szCs w:val="24"/>
        </w:rPr>
        <w:t>及竞投文件递交</w:t>
      </w:r>
    </w:p>
    <w:p w:rsidR="005E74C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w:t>
      </w:r>
      <w:r w:rsidR="005E74CE" w:rsidRPr="005E2100">
        <w:rPr>
          <w:rFonts w:ascii="楷体_GB2312" w:eastAsia="楷体_GB2312" w:hint="eastAsia"/>
          <w:b/>
          <w:bCs/>
          <w:color w:val="000000"/>
          <w:sz w:val="24"/>
          <w:szCs w:val="24"/>
        </w:rPr>
        <w:t>本次竞投</w:t>
      </w:r>
      <w:r w:rsidR="00B0400C" w:rsidRPr="005E2100">
        <w:rPr>
          <w:rFonts w:ascii="楷体_GB2312" w:eastAsia="楷体_GB2312" w:hint="eastAsia"/>
          <w:b/>
          <w:bCs/>
          <w:color w:val="000000"/>
          <w:sz w:val="24"/>
          <w:szCs w:val="24"/>
        </w:rPr>
        <w:t>拟</w:t>
      </w:r>
      <w:r w:rsidR="005E74CE" w:rsidRPr="005E2100">
        <w:rPr>
          <w:rFonts w:ascii="楷体_GB2312" w:eastAsia="楷体_GB2312" w:hint="eastAsia"/>
          <w:b/>
          <w:bCs/>
          <w:color w:val="000000"/>
          <w:sz w:val="24"/>
          <w:szCs w:val="24"/>
        </w:rPr>
        <w:t>采用公开举牌竞价形式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符合竞投资格的意向竞投人应当自招选人发布竞选公告时间起至竞投截止时间前在流花中心网站的竞选公告的连接上自行下载竞选文件。</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w:t>
      </w:r>
      <w:r w:rsidRPr="001A66DD">
        <w:rPr>
          <w:rFonts w:ascii="楷体_GB2312" w:eastAsia="楷体_GB2312" w:hint="eastAsia"/>
          <w:b/>
          <w:bCs/>
          <w:color w:val="000000"/>
          <w:sz w:val="24"/>
          <w:szCs w:val="24"/>
        </w:rPr>
        <w:t>竞投文件递交</w:t>
      </w:r>
      <w:r w:rsidR="009A1D45" w:rsidRPr="001A66DD">
        <w:rPr>
          <w:rFonts w:ascii="楷体_GB2312" w:eastAsia="楷体_GB2312" w:hint="eastAsia"/>
          <w:b/>
          <w:bCs/>
          <w:color w:val="000000"/>
          <w:sz w:val="24"/>
          <w:szCs w:val="24"/>
        </w:rPr>
        <w:t>及缴纳保证金</w:t>
      </w:r>
      <w:r w:rsidRPr="001A66DD">
        <w:rPr>
          <w:rFonts w:ascii="楷体_GB2312" w:eastAsia="楷体_GB2312" w:hint="eastAsia"/>
          <w:b/>
          <w:bCs/>
          <w:color w:val="000000"/>
          <w:sz w:val="24"/>
          <w:szCs w:val="24"/>
        </w:rPr>
        <w:t>时间：</w:t>
      </w:r>
      <w:r w:rsidRPr="001A66DD">
        <w:rPr>
          <w:rFonts w:ascii="楷体_GB2312" w:eastAsia="楷体_GB2312" w:hint="eastAsia"/>
          <w:b/>
          <w:bCs/>
          <w:color w:val="000000"/>
          <w:sz w:val="24"/>
          <w:szCs w:val="24"/>
          <w:u w:val="single"/>
        </w:rPr>
        <w:t>201</w:t>
      </w:r>
      <w:r w:rsidR="005837EB">
        <w:rPr>
          <w:rFonts w:ascii="楷体_GB2312" w:eastAsia="楷体_GB2312" w:hint="eastAsia"/>
          <w:b/>
          <w:bCs/>
          <w:color w:val="000000"/>
          <w:sz w:val="24"/>
          <w:szCs w:val="24"/>
          <w:u w:val="single"/>
        </w:rPr>
        <w:t>9</w:t>
      </w:r>
      <w:r w:rsidRPr="001A66DD">
        <w:rPr>
          <w:rFonts w:ascii="楷体_GB2312" w:eastAsia="楷体_GB2312" w:hint="eastAsia"/>
          <w:b/>
          <w:bCs/>
          <w:color w:val="000000"/>
          <w:sz w:val="24"/>
          <w:szCs w:val="24"/>
        </w:rPr>
        <w:t>年</w:t>
      </w:r>
      <w:r w:rsidR="005837EB">
        <w:rPr>
          <w:rFonts w:ascii="楷体_GB2312" w:eastAsia="楷体_GB2312" w:hint="eastAsia"/>
          <w:b/>
          <w:bCs/>
          <w:color w:val="000000"/>
          <w:sz w:val="24"/>
          <w:szCs w:val="24"/>
          <w:u w:val="single"/>
        </w:rPr>
        <w:t>1</w:t>
      </w:r>
      <w:r w:rsidR="00965BE1">
        <w:rPr>
          <w:rFonts w:ascii="楷体_GB2312" w:eastAsia="楷体_GB2312" w:hint="eastAsia"/>
          <w:b/>
          <w:bCs/>
          <w:color w:val="000000"/>
          <w:sz w:val="24"/>
          <w:szCs w:val="24"/>
          <w:u w:val="single"/>
        </w:rPr>
        <w:t>2</w:t>
      </w:r>
      <w:r w:rsidRPr="001A66DD">
        <w:rPr>
          <w:rFonts w:ascii="楷体_GB2312" w:eastAsia="楷体_GB2312" w:hint="eastAsia"/>
          <w:b/>
          <w:bCs/>
          <w:color w:val="000000"/>
          <w:sz w:val="24"/>
          <w:szCs w:val="24"/>
        </w:rPr>
        <w:t>月</w:t>
      </w:r>
      <w:r w:rsidR="004E44ED">
        <w:rPr>
          <w:rFonts w:ascii="楷体_GB2312" w:eastAsia="楷体_GB2312" w:hint="eastAsia"/>
          <w:b/>
          <w:bCs/>
          <w:color w:val="000000"/>
          <w:sz w:val="24"/>
          <w:szCs w:val="24"/>
          <w:u w:val="single"/>
        </w:rPr>
        <w:t>2</w:t>
      </w:r>
      <w:r w:rsidRPr="001A66DD">
        <w:rPr>
          <w:rFonts w:ascii="楷体_GB2312" w:eastAsia="楷体_GB2312" w:hint="eastAsia"/>
          <w:b/>
          <w:bCs/>
          <w:color w:val="000000"/>
          <w:sz w:val="24"/>
          <w:szCs w:val="24"/>
        </w:rPr>
        <w:t>日</w:t>
      </w:r>
      <w:r w:rsidR="009A1D45" w:rsidRPr="001A66DD">
        <w:rPr>
          <w:rFonts w:ascii="楷体_GB2312" w:eastAsia="楷体_GB2312" w:hint="eastAsia"/>
          <w:b/>
          <w:bCs/>
          <w:color w:val="000000"/>
          <w:sz w:val="24"/>
          <w:szCs w:val="24"/>
        </w:rPr>
        <w:t>上午</w:t>
      </w:r>
      <w:r w:rsidRPr="001A66DD">
        <w:rPr>
          <w:rFonts w:ascii="楷体_GB2312" w:eastAsia="楷体_GB2312" w:hint="eastAsia"/>
          <w:b/>
          <w:bCs/>
          <w:color w:val="000000"/>
          <w:sz w:val="24"/>
          <w:szCs w:val="24"/>
          <w:u w:val="single"/>
        </w:rPr>
        <w:t>9</w:t>
      </w:r>
      <w:r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Pr="001A66DD">
        <w:rPr>
          <w:rFonts w:ascii="楷体_GB2312" w:eastAsia="楷体_GB2312" w:hint="eastAsia"/>
          <w:b/>
          <w:bCs/>
          <w:color w:val="000000"/>
          <w:sz w:val="24"/>
          <w:szCs w:val="24"/>
        </w:rPr>
        <w:t>分</w:t>
      </w:r>
      <w:r w:rsidR="009A1D45" w:rsidRPr="001A66DD">
        <w:rPr>
          <w:rFonts w:ascii="楷体_GB2312" w:eastAsia="楷体_GB2312" w:hint="eastAsia"/>
          <w:b/>
          <w:bCs/>
          <w:color w:val="000000"/>
          <w:sz w:val="24"/>
          <w:szCs w:val="24"/>
        </w:rPr>
        <w:t>至</w:t>
      </w:r>
      <w:r w:rsidR="009A1D45" w:rsidRPr="001A66DD">
        <w:rPr>
          <w:rFonts w:ascii="楷体_GB2312" w:eastAsia="楷体_GB2312" w:hint="eastAsia"/>
          <w:b/>
          <w:bCs/>
          <w:color w:val="000000"/>
          <w:sz w:val="24"/>
          <w:szCs w:val="24"/>
          <w:u w:val="single"/>
        </w:rPr>
        <w:t>11</w:t>
      </w:r>
      <w:r w:rsidR="009A1D45" w:rsidRPr="001A66DD">
        <w:rPr>
          <w:rFonts w:ascii="楷体_GB2312" w:eastAsia="楷体_GB2312" w:hint="eastAsia"/>
          <w:b/>
          <w:bCs/>
          <w:color w:val="000000"/>
          <w:sz w:val="24"/>
          <w:szCs w:val="24"/>
        </w:rPr>
        <w:t>时</w:t>
      </w:r>
      <w:r w:rsidR="00604A17">
        <w:rPr>
          <w:rFonts w:ascii="楷体_GB2312" w:eastAsia="楷体_GB2312" w:hint="eastAsia"/>
          <w:b/>
          <w:bCs/>
          <w:color w:val="000000"/>
          <w:sz w:val="24"/>
          <w:szCs w:val="24"/>
          <w:u w:val="single"/>
        </w:rPr>
        <w:t>0</w:t>
      </w:r>
      <w:r w:rsidR="009A1D45" w:rsidRPr="001A66DD">
        <w:rPr>
          <w:rFonts w:ascii="楷体_GB2312" w:eastAsia="楷体_GB2312" w:hint="eastAsia"/>
          <w:b/>
          <w:bCs/>
          <w:color w:val="000000"/>
          <w:sz w:val="24"/>
          <w:szCs w:val="24"/>
          <w:u w:val="single"/>
        </w:rPr>
        <w:t>0</w:t>
      </w:r>
      <w:r w:rsidR="009A1D45" w:rsidRPr="001A66DD">
        <w:rPr>
          <w:rFonts w:ascii="楷体_GB2312" w:eastAsia="楷体_GB2312" w:hint="eastAsia"/>
          <w:b/>
          <w:bCs/>
          <w:color w:val="000000"/>
          <w:sz w:val="24"/>
          <w:szCs w:val="24"/>
        </w:rPr>
        <w:t>分，下午</w:t>
      </w:r>
      <w:r w:rsidR="009A1D45" w:rsidRPr="001A66DD">
        <w:rPr>
          <w:rFonts w:ascii="楷体_GB2312" w:eastAsia="楷体_GB2312" w:hint="eastAsia"/>
          <w:b/>
          <w:bCs/>
          <w:color w:val="000000"/>
          <w:sz w:val="24"/>
          <w:szCs w:val="24"/>
          <w:u w:val="single"/>
        </w:rPr>
        <w:t>14</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分至</w:t>
      </w:r>
      <w:r w:rsidR="009A1D45" w:rsidRPr="001A66DD">
        <w:rPr>
          <w:rFonts w:ascii="楷体_GB2312" w:eastAsia="楷体_GB2312" w:hint="eastAsia"/>
          <w:b/>
          <w:bCs/>
          <w:color w:val="000000"/>
          <w:sz w:val="24"/>
          <w:szCs w:val="24"/>
          <w:u w:val="single"/>
        </w:rPr>
        <w:t>1</w:t>
      </w:r>
      <w:r w:rsidR="005837EB">
        <w:rPr>
          <w:rFonts w:ascii="楷体_GB2312" w:eastAsia="楷体_GB2312" w:hint="eastAsia"/>
          <w:b/>
          <w:bCs/>
          <w:color w:val="000000"/>
          <w:sz w:val="24"/>
          <w:szCs w:val="24"/>
          <w:u w:val="single"/>
        </w:rPr>
        <w:t>6</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w:t>
      </w:r>
      <w:r w:rsidRPr="001A66DD">
        <w:rPr>
          <w:rFonts w:ascii="楷体_GB2312" w:eastAsia="楷体_GB2312" w:hint="eastAsia"/>
          <w:b/>
          <w:bCs/>
          <w:color w:val="000000"/>
          <w:sz w:val="24"/>
          <w:szCs w:val="24"/>
        </w:rPr>
        <w:t>（北京时间）。</w:t>
      </w:r>
    </w:p>
    <w:p w:rsidR="0000131B" w:rsidRDefault="0000131B"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w:t>
      </w:r>
      <w:r w:rsidRPr="001A66DD">
        <w:rPr>
          <w:rFonts w:ascii="楷体_GB2312" w:eastAsia="楷体_GB2312" w:hint="eastAsia"/>
          <w:b/>
          <w:bCs/>
          <w:color w:val="000000"/>
          <w:sz w:val="24"/>
          <w:szCs w:val="24"/>
        </w:rPr>
        <w:t>竞投保证金人民币壹万元（</w:t>
      </w:r>
      <w:r w:rsidRPr="001A66DD">
        <w:rPr>
          <w:rFonts w:ascii="宋体" w:hAnsi="宋体" w:hint="eastAsia"/>
          <w:b/>
          <w:bCs/>
          <w:color w:val="000000"/>
          <w:sz w:val="24"/>
          <w:szCs w:val="24"/>
          <w:u w:val="single"/>
        </w:rPr>
        <w:t>￥</w:t>
      </w:r>
      <w:r w:rsidRPr="001A66DD">
        <w:rPr>
          <w:rFonts w:ascii="楷体_GB2312" w:eastAsia="楷体_GB2312" w:hint="eastAsia"/>
          <w:b/>
          <w:bCs/>
          <w:color w:val="000000"/>
          <w:sz w:val="24"/>
          <w:szCs w:val="24"/>
          <w:u w:val="single"/>
        </w:rPr>
        <w:t>10,000.00元</w:t>
      </w:r>
      <w:r w:rsidRPr="001A66DD">
        <w:rPr>
          <w:rFonts w:ascii="楷体_GB2312" w:eastAsia="楷体_GB2312" w:hint="eastAsia"/>
          <w:b/>
          <w:bCs/>
          <w:color w:val="000000"/>
          <w:sz w:val="24"/>
          <w:szCs w:val="24"/>
        </w:rPr>
        <w:t>）</w:t>
      </w:r>
    </w:p>
    <w:p w:rsidR="0000131B"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w:t>
      </w:r>
      <w:r w:rsidR="0000131B">
        <w:rPr>
          <w:rFonts w:ascii="楷体_GB2312" w:eastAsia="楷体_GB2312" w:hint="eastAsia"/>
          <w:bCs/>
          <w:color w:val="000000"/>
          <w:sz w:val="24"/>
          <w:szCs w:val="24"/>
        </w:rPr>
        <w:t>四</w:t>
      </w:r>
      <w:r>
        <w:rPr>
          <w:rFonts w:ascii="楷体_GB2312" w:eastAsia="楷体_GB2312" w:hint="eastAsia"/>
          <w:bCs/>
          <w:color w:val="000000"/>
          <w:sz w:val="24"/>
          <w:szCs w:val="24"/>
        </w:rPr>
        <w:t>）</w:t>
      </w:r>
      <w:r w:rsidR="0000131B" w:rsidRPr="001A66DD">
        <w:rPr>
          <w:rFonts w:ascii="楷体_GB2312" w:eastAsia="楷体_GB2312" w:hint="eastAsia"/>
          <w:b/>
          <w:bCs/>
          <w:color w:val="000000"/>
          <w:sz w:val="24"/>
          <w:szCs w:val="24"/>
        </w:rPr>
        <w:t>竞投时间：</w:t>
      </w:r>
      <w:r w:rsidR="0000131B" w:rsidRPr="001A66DD">
        <w:rPr>
          <w:rFonts w:ascii="楷体_GB2312" w:eastAsia="楷体_GB2312" w:hint="eastAsia"/>
          <w:b/>
          <w:bCs/>
          <w:color w:val="000000"/>
          <w:sz w:val="24"/>
          <w:szCs w:val="24"/>
          <w:u w:val="single"/>
        </w:rPr>
        <w:t>201</w:t>
      </w:r>
      <w:r w:rsidR="00604A17">
        <w:rPr>
          <w:rFonts w:ascii="楷体_GB2312" w:eastAsia="楷体_GB2312" w:hint="eastAsia"/>
          <w:b/>
          <w:bCs/>
          <w:color w:val="000000"/>
          <w:sz w:val="24"/>
          <w:szCs w:val="24"/>
          <w:u w:val="single"/>
        </w:rPr>
        <w:t>9</w:t>
      </w:r>
      <w:r w:rsidR="0000131B" w:rsidRPr="001A66DD">
        <w:rPr>
          <w:rFonts w:ascii="楷体_GB2312" w:eastAsia="楷体_GB2312" w:hint="eastAsia"/>
          <w:b/>
          <w:bCs/>
          <w:color w:val="000000"/>
          <w:sz w:val="24"/>
          <w:szCs w:val="24"/>
        </w:rPr>
        <w:t>年</w:t>
      </w:r>
      <w:r w:rsidR="00604A17">
        <w:rPr>
          <w:rFonts w:ascii="楷体_GB2312" w:eastAsia="楷体_GB2312" w:hint="eastAsia"/>
          <w:b/>
          <w:bCs/>
          <w:color w:val="000000"/>
          <w:sz w:val="24"/>
          <w:szCs w:val="24"/>
          <w:u w:val="single"/>
        </w:rPr>
        <w:t>1</w:t>
      </w:r>
      <w:r w:rsidR="00965BE1">
        <w:rPr>
          <w:rFonts w:ascii="楷体_GB2312" w:eastAsia="楷体_GB2312" w:hint="eastAsia"/>
          <w:b/>
          <w:bCs/>
          <w:color w:val="000000"/>
          <w:sz w:val="24"/>
          <w:szCs w:val="24"/>
          <w:u w:val="single"/>
        </w:rPr>
        <w:t>2</w:t>
      </w:r>
      <w:r w:rsidR="0000131B" w:rsidRPr="001A66DD">
        <w:rPr>
          <w:rFonts w:ascii="楷体_GB2312" w:eastAsia="楷体_GB2312" w:hint="eastAsia"/>
          <w:b/>
          <w:bCs/>
          <w:color w:val="000000"/>
          <w:sz w:val="24"/>
          <w:szCs w:val="24"/>
        </w:rPr>
        <w:t>月</w:t>
      </w:r>
      <w:r w:rsidR="00965BE1">
        <w:rPr>
          <w:rFonts w:ascii="楷体_GB2312" w:eastAsia="楷体_GB2312" w:hint="eastAsia"/>
          <w:b/>
          <w:bCs/>
          <w:color w:val="000000"/>
          <w:sz w:val="24"/>
          <w:szCs w:val="24"/>
          <w:u w:val="single"/>
        </w:rPr>
        <w:t>3</w:t>
      </w:r>
      <w:r w:rsidR="0000131B" w:rsidRPr="001A66DD">
        <w:rPr>
          <w:rFonts w:ascii="楷体_GB2312" w:eastAsia="楷体_GB2312" w:hint="eastAsia"/>
          <w:b/>
          <w:bCs/>
          <w:color w:val="000000"/>
          <w:sz w:val="24"/>
          <w:szCs w:val="24"/>
        </w:rPr>
        <w:t>日</w:t>
      </w:r>
      <w:r w:rsidR="0000131B" w:rsidRPr="001A66DD">
        <w:rPr>
          <w:rFonts w:ascii="楷体_GB2312" w:eastAsia="楷体_GB2312" w:hint="eastAsia"/>
          <w:b/>
          <w:bCs/>
          <w:color w:val="000000"/>
          <w:sz w:val="24"/>
          <w:szCs w:val="24"/>
          <w:u w:val="single"/>
        </w:rPr>
        <w:t xml:space="preserve"> 10 </w:t>
      </w:r>
      <w:r w:rsidR="0000131B" w:rsidRPr="001A66DD">
        <w:rPr>
          <w:rFonts w:ascii="楷体_GB2312" w:eastAsia="楷体_GB2312" w:hint="eastAsia"/>
          <w:b/>
          <w:bCs/>
          <w:color w:val="000000"/>
          <w:sz w:val="24"/>
          <w:szCs w:val="24"/>
        </w:rPr>
        <w:t>时</w:t>
      </w:r>
      <w:r w:rsidR="0000131B" w:rsidRPr="001A66DD">
        <w:rPr>
          <w:rFonts w:ascii="楷体_GB2312" w:eastAsia="楷体_GB2312" w:hint="eastAsia"/>
          <w:b/>
          <w:bCs/>
          <w:color w:val="000000"/>
          <w:sz w:val="24"/>
          <w:szCs w:val="24"/>
          <w:u w:val="single"/>
        </w:rPr>
        <w:t xml:space="preserve"> 00 </w:t>
      </w:r>
      <w:r w:rsidR="0000131B" w:rsidRPr="001A66DD">
        <w:rPr>
          <w:rFonts w:ascii="楷体_GB2312" w:eastAsia="楷体_GB2312" w:hint="eastAsia"/>
          <w:b/>
          <w:bCs/>
          <w:color w:val="000000"/>
          <w:sz w:val="24"/>
          <w:szCs w:val="24"/>
        </w:rPr>
        <w:t>分（北京时间）。</w:t>
      </w:r>
    </w:p>
    <w:p w:rsidR="0000131B" w:rsidRPr="001A66DD" w:rsidRDefault="0000131B" w:rsidP="0000131B">
      <w:pPr>
        <w:pStyle w:val="a3"/>
        <w:spacing w:line="360" w:lineRule="auto"/>
        <w:ind w:firstLineChars="177" w:firstLine="425"/>
        <w:jc w:val="both"/>
        <w:rPr>
          <w:rFonts w:ascii="楷体_GB2312" w:eastAsia="楷体_GB2312"/>
          <w:b/>
          <w:bCs/>
          <w:color w:val="000000"/>
          <w:sz w:val="24"/>
          <w:szCs w:val="24"/>
        </w:rPr>
      </w:pPr>
      <w:r>
        <w:rPr>
          <w:rFonts w:ascii="楷体_GB2312" w:eastAsia="楷体_GB2312" w:hint="eastAsia"/>
          <w:bCs/>
          <w:color w:val="000000"/>
          <w:sz w:val="24"/>
          <w:szCs w:val="24"/>
        </w:rPr>
        <w:t>（五</w:t>
      </w:r>
      <w:r w:rsidR="004B639E">
        <w:rPr>
          <w:rFonts w:ascii="楷体_GB2312" w:eastAsia="楷体_GB2312" w:hint="eastAsia"/>
          <w:bCs/>
          <w:color w:val="000000"/>
          <w:sz w:val="24"/>
          <w:szCs w:val="24"/>
        </w:rPr>
        <w:t>）</w:t>
      </w:r>
      <w:r w:rsidRPr="005E2100">
        <w:rPr>
          <w:rFonts w:ascii="楷体_GB2312" w:eastAsia="楷体_GB2312" w:hint="eastAsia"/>
          <w:b/>
          <w:bCs/>
          <w:color w:val="000000"/>
          <w:sz w:val="24"/>
          <w:szCs w:val="24"/>
        </w:rPr>
        <w:t>竞投文件递交地址</w:t>
      </w:r>
      <w:r>
        <w:rPr>
          <w:rFonts w:ascii="楷体_GB2312" w:eastAsia="楷体_GB2312" w:hint="eastAsia"/>
          <w:bCs/>
          <w:color w:val="000000"/>
          <w:sz w:val="24"/>
          <w:szCs w:val="24"/>
        </w:rPr>
        <w:t>：</w:t>
      </w:r>
      <w:r w:rsidRPr="001A66DD">
        <w:rPr>
          <w:rFonts w:ascii="楷体_GB2312" w:eastAsia="楷体_GB2312" w:hint="eastAsia"/>
          <w:b/>
          <w:bCs/>
          <w:color w:val="000000"/>
          <w:sz w:val="24"/>
          <w:szCs w:val="24"/>
        </w:rPr>
        <w:t>广州市越秀区流花路117号内自编</w:t>
      </w:r>
      <w:r w:rsidR="00E51AAB">
        <w:rPr>
          <w:rFonts w:ascii="楷体_GB2312" w:eastAsia="楷体_GB2312" w:hint="eastAsia"/>
          <w:b/>
          <w:bCs/>
          <w:color w:val="000000"/>
          <w:sz w:val="24"/>
          <w:szCs w:val="24"/>
        </w:rPr>
        <w:t>7</w:t>
      </w:r>
      <w:r w:rsidRPr="001A66DD">
        <w:rPr>
          <w:rFonts w:ascii="楷体_GB2312" w:eastAsia="楷体_GB2312" w:hint="eastAsia"/>
          <w:b/>
          <w:bCs/>
          <w:color w:val="000000"/>
          <w:sz w:val="24"/>
          <w:szCs w:val="24"/>
        </w:rPr>
        <w:t>号馆</w:t>
      </w:r>
      <w:r w:rsidR="00E51AAB">
        <w:rPr>
          <w:rFonts w:ascii="楷体_GB2312" w:eastAsia="楷体_GB2312" w:hint="eastAsia"/>
          <w:b/>
          <w:bCs/>
          <w:color w:val="000000"/>
          <w:sz w:val="24"/>
          <w:szCs w:val="24"/>
        </w:rPr>
        <w:t>5</w:t>
      </w:r>
      <w:r w:rsidRPr="001A66DD">
        <w:rPr>
          <w:rFonts w:ascii="楷体_GB2312" w:eastAsia="楷体_GB2312" w:hint="eastAsia"/>
          <w:b/>
          <w:bCs/>
          <w:color w:val="000000"/>
          <w:sz w:val="24"/>
          <w:szCs w:val="24"/>
        </w:rPr>
        <w:t>楼</w:t>
      </w:r>
      <w:r w:rsidR="00E51AAB">
        <w:rPr>
          <w:rFonts w:ascii="楷体_GB2312" w:eastAsia="楷体_GB2312" w:hint="eastAsia"/>
          <w:b/>
          <w:bCs/>
          <w:color w:val="000000"/>
          <w:sz w:val="24"/>
          <w:szCs w:val="24"/>
        </w:rPr>
        <w:t>518</w:t>
      </w:r>
      <w:r w:rsidRPr="001A66DD">
        <w:rPr>
          <w:rFonts w:ascii="楷体_GB2312" w:eastAsia="楷体_GB2312" w:hint="eastAsia"/>
          <w:b/>
          <w:bCs/>
          <w:color w:val="000000"/>
          <w:sz w:val="24"/>
          <w:szCs w:val="24"/>
        </w:rPr>
        <w:t>室。</w:t>
      </w:r>
    </w:p>
    <w:p w:rsidR="004B639E" w:rsidRDefault="0000131B" w:rsidP="0000131B">
      <w:pPr>
        <w:pStyle w:val="a3"/>
        <w:spacing w:line="360" w:lineRule="auto"/>
        <w:ind w:firstLineChars="177" w:firstLine="425"/>
        <w:jc w:val="both"/>
        <w:rPr>
          <w:rFonts w:ascii="楷体_GB2312" w:eastAsia="楷体_GB2312"/>
          <w:bCs/>
          <w:color w:val="000000"/>
          <w:sz w:val="24"/>
          <w:szCs w:val="24"/>
        </w:rPr>
      </w:pPr>
      <w:r w:rsidRPr="0000131B">
        <w:rPr>
          <w:rFonts w:ascii="楷体_GB2312" w:eastAsia="楷体_GB2312" w:hint="eastAsia"/>
          <w:bCs/>
          <w:color w:val="000000"/>
          <w:sz w:val="24"/>
          <w:szCs w:val="24"/>
        </w:rPr>
        <w:lastRenderedPageBreak/>
        <w:t>（六）</w:t>
      </w:r>
      <w:r w:rsidR="009A1D45" w:rsidRPr="005E2100">
        <w:rPr>
          <w:rFonts w:ascii="楷体_GB2312" w:eastAsia="楷体_GB2312" w:hint="eastAsia"/>
          <w:b/>
          <w:bCs/>
          <w:color w:val="000000"/>
          <w:sz w:val="24"/>
          <w:szCs w:val="24"/>
        </w:rPr>
        <w:t>竞投开始时间</w:t>
      </w:r>
      <w:r w:rsidR="009A1D45">
        <w:rPr>
          <w:rFonts w:ascii="楷体_GB2312" w:eastAsia="楷体_GB2312" w:hint="eastAsia"/>
          <w:bCs/>
          <w:color w:val="000000"/>
          <w:sz w:val="24"/>
          <w:szCs w:val="24"/>
        </w:rPr>
        <w:t>：</w:t>
      </w:r>
      <w:r w:rsidR="009A1D45" w:rsidRPr="00FC6062">
        <w:rPr>
          <w:rFonts w:ascii="楷体_GB2312" w:eastAsia="楷体_GB2312" w:hint="eastAsia"/>
          <w:bCs/>
          <w:color w:val="000000"/>
          <w:sz w:val="24"/>
          <w:szCs w:val="24"/>
          <w:u w:val="single"/>
        </w:rPr>
        <w:t>201</w:t>
      </w:r>
      <w:r w:rsidR="00E51AAB">
        <w:rPr>
          <w:rFonts w:ascii="楷体_GB2312" w:eastAsia="楷体_GB2312" w:hint="eastAsia"/>
          <w:bCs/>
          <w:color w:val="000000"/>
          <w:sz w:val="24"/>
          <w:szCs w:val="24"/>
          <w:u w:val="single"/>
        </w:rPr>
        <w:t>9</w:t>
      </w:r>
      <w:r w:rsidR="009A1D45">
        <w:rPr>
          <w:rFonts w:ascii="楷体_GB2312" w:eastAsia="楷体_GB2312" w:hint="eastAsia"/>
          <w:bCs/>
          <w:color w:val="000000"/>
          <w:sz w:val="24"/>
          <w:szCs w:val="24"/>
        </w:rPr>
        <w:t>年</w:t>
      </w:r>
      <w:r w:rsidR="009A1D45">
        <w:rPr>
          <w:rFonts w:ascii="楷体_GB2312" w:eastAsia="楷体_GB2312" w:hint="eastAsia"/>
          <w:bCs/>
          <w:color w:val="000000"/>
          <w:sz w:val="24"/>
          <w:szCs w:val="24"/>
          <w:u w:val="single"/>
        </w:rPr>
        <w:t xml:space="preserve"> </w:t>
      </w:r>
      <w:r w:rsidR="00E51AAB">
        <w:rPr>
          <w:rFonts w:ascii="楷体_GB2312" w:eastAsia="楷体_GB2312" w:hint="eastAsia"/>
          <w:bCs/>
          <w:color w:val="000000"/>
          <w:sz w:val="24"/>
          <w:szCs w:val="24"/>
          <w:u w:val="single"/>
        </w:rPr>
        <w:t>1</w:t>
      </w:r>
      <w:r w:rsidR="00C920FA">
        <w:rPr>
          <w:rFonts w:ascii="楷体_GB2312" w:eastAsia="楷体_GB2312" w:hint="eastAsia"/>
          <w:bCs/>
          <w:color w:val="000000"/>
          <w:sz w:val="24"/>
          <w:szCs w:val="24"/>
          <w:u w:val="single"/>
        </w:rPr>
        <w:t>2</w:t>
      </w:r>
      <w:r w:rsidR="009A1D45">
        <w:rPr>
          <w:rFonts w:ascii="楷体_GB2312" w:eastAsia="楷体_GB2312" w:hint="eastAsia"/>
          <w:bCs/>
          <w:color w:val="000000"/>
          <w:sz w:val="24"/>
          <w:szCs w:val="24"/>
          <w:u w:val="single"/>
        </w:rPr>
        <w:t xml:space="preserve"> </w:t>
      </w:r>
      <w:r w:rsidR="009A1D45">
        <w:rPr>
          <w:rFonts w:ascii="楷体_GB2312" w:eastAsia="楷体_GB2312" w:hint="eastAsia"/>
          <w:bCs/>
          <w:color w:val="000000"/>
          <w:sz w:val="24"/>
          <w:szCs w:val="24"/>
        </w:rPr>
        <w:t>月</w:t>
      </w:r>
      <w:r w:rsidR="00C920FA">
        <w:rPr>
          <w:rFonts w:ascii="楷体_GB2312" w:eastAsia="楷体_GB2312" w:hint="eastAsia"/>
          <w:bCs/>
          <w:color w:val="000000"/>
          <w:sz w:val="24"/>
          <w:szCs w:val="24"/>
          <w:u w:val="single"/>
        </w:rPr>
        <w:t>3</w:t>
      </w:r>
      <w:r w:rsidR="009A1D45">
        <w:rPr>
          <w:rFonts w:ascii="楷体_GB2312" w:eastAsia="楷体_GB2312" w:hint="eastAsia"/>
          <w:bCs/>
          <w:color w:val="000000"/>
          <w:sz w:val="24"/>
          <w:szCs w:val="24"/>
        </w:rPr>
        <w:t>日</w:t>
      </w:r>
      <w:r w:rsidR="009A1D45">
        <w:rPr>
          <w:rFonts w:ascii="楷体_GB2312" w:eastAsia="楷体_GB2312" w:hint="eastAsia"/>
          <w:bCs/>
          <w:color w:val="000000"/>
          <w:sz w:val="24"/>
          <w:szCs w:val="24"/>
          <w:u w:val="single"/>
        </w:rPr>
        <w:t xml:space="preserve"> 10 </w:t>
      </w:r>
      <w:r w:rsidR="009A1D45">
        <w:rPr>
          <w:rFonts w:ascii="楷体_GB2312" w:eastAsia="楷体_GB2312" w:hint="eastAsia"/>
          <w:bCs/>
          <w:color w:val="000000"/>
          <w:sz w:val="24"/>
          <w:szCs w:val="24"/>
        </w:rPr>
        <w:t>时</w:t>
      </w:r>
      <w:r w:rsidR="009A1D45">
        <w:rPr>
          <w:rFonts w:ascii="楷体_GB2312" w:eastAsia="楷体_GB2312" w:hint="eastAsia"/>
          <w:bCs/>
          <w:color w:val="000000"/>
          <w:sz w:val="24"/>
          <w:szCs w:val="24"/>
          <w:u w:val="single"/>
        </w:rPr>
        <w:t xml:space="preserve"> 00 </w:t>
      </w:r>
      <w:r w:rsidR="009A1D45">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w:t>
      </w:r>
      <w:r w:rsidR="008C0BAA">
        <w:rPr>
          <w:rFonts w:ascii="楷体_GB2312" w:eastAsia="楷体_GB2312" w:hint="eastAsia"/>
          <w:bCs/>
          <w:color w:val="000000"/>
          <w:sz w:val="24"/>
          <w:szCs w:val="24"/>
        </w:rPr>
        <w:t>内自编</w:t>
      </w:r>
      <w:r w:rsidR="008A17EF">
        <w:rPr>
          <w:rFonts w:ascii="楷体_GB2312" w:eastAsia="楷体_GB2312" w:hint="eastAsia"/>
          <w:bCs/>
          <w:color w:val="000000"/>
          <w:sz w:val="24"/>
          <w:szCs w:val="24"/>
        </w:rPr>
        <w:t>7</w:t>
      </w:r>
      <w:r w:rsidR="008C0BAA">
        <w:rPr>
          <w:rFonts w:ascii="楷体_GB2312" w:eastAsia="楷体_GB2312" w:hint="eastAsia"/>
          <w:bCs/>
          <w:color w:val="000000"/>
          <w:sz w:val="24"/>
          <w:szCs w:val="24"/>
        </w:rPr>
        <w:t>号</w:t>
      </w:r>
      <w:r w:rsidR="008A17EF">
        <w:rPr>
          <w:rFonts w:ascii="楷体_GB2312" w:eastAsia="楷体_GB2312" w:hint="eastAsia"/>
          <w:bCs/>
          <w:color w:val="000000"/>
          <w:sz w:val="24"/>
          <w:szCs w:val="24"/>
        </w:rPr>
        <w:t>馆5</w:t>
      </w:r>
      <w:r>
        <w:rPr>
          <w:rFonts w:ascii="楷体_GB2312" w:eastAsia="楷体_GB2312" w:hint="eastAsia"/>
          <w:bCs/>
          <w:color w:val="000000"/>
          <w:sz w:val="24"/>
          <w:szCs w:val="24"/>
        </w:rPr>
        <w:t>楼</w:t>
      </w:r>
      <w:r w:rsidR="008A17EF">
        <w:rPr>
          <w:rFonts w:ascii="楷体_GB2312" w:eastAsia="楷体_GB2312" w:hint="eastAsia"/>
          <w:bCs/>
          <w:color w:val="000000"/>
          <w:sz w:val="24"/>
          <w:szCs w:val="24"/>
        </w:rPr>
        <w:t>518</w:t>
      </w:r>
      <w:r w:rsidR="008C0BAA">
        <w:rPr>
          <w:rFonts w:ascii="楷体_GB2312" w:eastAsia="楷体_GB2312" w:hint="eastAsia"/>
          <w:bCs/>
          <w:color w:val="000000"/>
          <w:sz w:val="24"/>
          <w:szCs w:val="24"/>
        </w:rPr>
        <w:t>室</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8A17EF">
      <w:pPr>
        <w:pStyle w:val="a3"/>
        <w:spacing w:line="360" w:lineRule="auto"/>
        <w:ind w:firstLineChars="1327" w:firstLine="3185"/>
        <w:jc w:val="right"/>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p>
    <w:p w:rsidR="00493539" w:rsidRPr="00493539" w:rsidRDefault="008C0BAA" w:rsidP="008A17EF">
      <w:pPr>
        <w:pStyle w:val="a3"/>
        <w:wordWrap w:val="0"/>
        <w:spacing w:line="360" w:lineRule="auto"/>
        <w:ind w:firstLineChars="2177" w:firstLine="5225"/>
        <w:jc w:val="right"/>
        <w:rPr>
          <w:rFonts w:ascii="楷体_GB2312" w:eastAsia="楷体_GB2312"/>
          <w:bCs/>
          <w:color w:val="000000"/>
          <w:sz w:val="24"/>
          <w:szCs w:val="24"/>
        </w:rPr>
      </w:pPr>
      <w:r>
        <w:rPr>
          <w:rFonts w:ascii="楷体_GB2312" w:eastAsia="楷体_GB2312" w:hint="eastAsia"/>
          <w:bCs/>
          <w:color w:val="000000"/>
          <w:sz w:val="24"/>
          <w:szCs w:val="24"/>
        </w:rPr>
        <w:t>201</w:t>
      </w:r>
      <w:r w:rsidR="008A17EF">
        <w:rPr>
          <w:rFonts w:ascii="楷体_GB2312" w:eastAsia="楷体_GB2312" w:hint="eastAsia"/>
          <w:bCs/>
          <w:color w:val="000000"/>
          <w:sz w:val="24"/>
          <w:szCs w:val="24"/>
        </w:rPr>
        <w:t>9</w:t>
      </w:r>
      <w:r w:rsidR="00493539">
        <w:rPr>
          <w:rFonts w:ascii="楷体_GB2312" w:eastAsia="楷体_GB2312" w:hint="eastAsia"/>
          <w:bCs/>
          <w:color w:val="000000"/>
          <w:sz w:val="24"/>
          <w:szCs w:val="24"/>
        </w:rPr>
        <w:t>年</w:t>
      </w:r>
      <w:r w:rsidR="008A17EF">
        <w:rPr>
          <w:rFonts w:ascii="楷体_GB2312" w:eastAsia="楷体_GB2312" w:hint="eastAsia"/>
          <w:bCs/>
          <w:color w:val="000000"/>
          <w:sz w:val="24"/>
          <w:szCs w:val="24"/>
        </w:rPr>
        <w:t>11月</w:t>
      </w:r>
      <w:r w:rsidR="00965BE1">
        <w:rPr>
          <w:rFonts w:ascii="楷体_GB2312" w:eastAsia="楷体_GB2312" w:hint="eastAsia"/>
          <w:bCs/>
          <w:color w:val="000000"/>
          <w:sz w:val="24"/>
          <w:szCs w:val="24"/>
        </w:rPr>
        <w:t>27</w:t>
      </w:r>
      <w:r w:rsidR="008A17EF">
        <w:rPr>
          <w:rFonts w:ascii="楷体_GB2312" w:eastAsia="楷体_GB2312" w:hint="eastAsia"/>
          <w:bCs/>
          <w:color w:val="000000"/>
          <w:sz w:val="24"/>
          <w:szCs w:val="24"/>
        </w:rPr>
        <w:t>日</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3" w:name="_Toc427828521"/>
      <w:bookmarkStart w:id="14" w:name="_Toc334797728"/>
      <w:bookmarkStart w:id="15" w:name="_Toc428434782"/>
      <w:bookmarkStart w:id="16" w:name="_Toc238282328"/>
      <w:bookmarkStart w:id="17" w:name="_Toc130180922"/>
      <w:bookmarkStart w:id="18" w:name="_Toc130180736"/>
      <w:bookmarkStart w:id="19" w:name="_Toc130180841"/>
      <w:r>
        <w:rPr>
          <w:rFonts w:ascii="楷体_GB2312" w:eastAsia="楷体_GB2312" w:hAnsi="宋体" w:cs="楷体_GB2312" w:hint="eastAsia"/>
          <w:b/>
          <w:bCs/>
          <w:color w:val="000000"/>
          <w:sz w:val="32"/>
          <w:szCs w:val="32"/>
        </w:rPr>
        <w:t>竞投人须知</w:t>
      </w:r>
      <w:bookmarkEnd w:id="13"/>
      <w:bookmarkEnd w:id="14"/>
      <w:bookmarkEnd w:id="15"/>
      <w:bookmarkEnd w:id="16"/>
      <w:bookmarkEnd w:id="17"/>
      <w:bookmarkEnd w:id="18"/>
      <w:bookmarkEnd w:id="19"/>
    </w:p>
    <w:p w:rsidR="001538BE" w:rsidRDefault="009D45B4">
      <w:pPr>
        <w:numPr>
          <w:ilvl w:val="0"/>
          <w:numId w:val="2"/>
        </w:numPr>
        <w:ind w:left="0" w:firstLine="566"/>
        <w:outlineLvl w:val="2"/>
        <w:rPr>
          <w:rFonts w:ascii="楷体_GB2312" w:eastAsia="楷体_GB2312"/>
          <w:b/>
          <w:bCs/>
          <w:color w:val="000000"/>
          <w:sz w:val="24"/>
          <w:szCs w:val="24"/>
        </w:rPr>
      </w:pPr>
      <w:bookmarkStart w:id="20" w:name="_Toc224435714"/>
      <w:bookmarkStart w:id="21" w:name="_Toc223939092"/>
      <w:bookmarkStart w:id="22" w:name="_Toc428434783"/>
      <w:bookmarkStart w:id="23" w:name="_Toc225565941"/>
      <w:bookmarkStart w:id="24" w:name="_Toc228644966"/>
      <w:bookmarkStart w:id="25" w:name="_Toc238282329"/>
      <w:bookmarkStart w:id="26" w:name="_Toc427828572"/>
      <w:bookmarkStart w:id="27" w:name="_Toc49135195"/>
      <w:bookmarkStart w:id="28" w:name="_Toc228899495"/>
      <w:bookmarkStart w:id="29" w:name="_Toc427828522"/>
      <w:bookmarkStart w:id="30" w:name="_Toc49082409"/>
      <w:bookmarkStart w:id="31" w:name="_Toc185747578"/>
      <w:bookmarkStart w:id="32" w:name="_Toc334797730"/>
      <w:r>
        <w:rPr>
          <w:rFonts w:ascii="楷体_GB2312" w:eastAsia="楷体_GB2312" w:hAnsi="宋体" w:cs="楷体_GB2312" w:hint="eastAsia"/>
          <w:b/>
          <w:bCs/>
          <w:color w:val="000000"/>
          <w:sz w:val="24"/>
          <w:szCs w:val="24"/>
        </w:rPr>
        <w:t>总体说明</w:t>
      </w:r>
      <w:bookmarkEnd w:id="20"/>
      <w:bookmarkEnd w:id="21"/>
      <w:bookmarkEnd w:id="22"/>
      <w:bookmarkEnd w:id="23"/>
      <w:bookmarkEnd w:id="24"/>
      <w:bookmarkEnd w:id="25"/>
      <w:bookmarkEnd w:id="26"/>
      <w:bookmarkEnd w:id="27"/>
      <w:bookmarkEnd w:id="28"/>
      <w:bookmarkEnd w:id="29"/>
      <w:bookmarkEnd w:id="30"/>
      <w:bookmarkEnd w:id="31"/>
      <w:bookmarkEnd w:id="32"/>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关于竞价</w:t>
      </w:r>
    </w:p>
    <w:p w:rsidR="001538BE" w:rsidRDefault="005E74CE">
      <w:pPr>
        <w:numPr>
          <w:ilvl w:val="0"/>
          <w:numId w:val="4"/>
        </w:numPr>
        <w:tabs>
          <w:tab w:val="left" w:pos="993"/>
        </w:tabs>
        <w:ind w:left="0" w:firstLine="567"/>
        <w:outlineLvl w:val="2"/>
        <w:rPr>
          <w:rFonts w:ascii="楷体_GB2312" w:eastAsia="楷体_GB2312"/>
          <w:color w:val="000000"/>
          <w:sz w:val="24"/>
          <w:szCs w:val="24"/>
        </w:rPr>
      </w:pPr>
      <w:bookmarkStart w:id="33" w:name="_Toc238282330"/>
      <w:bookmarkStart w:id="34" w:name="_Toc228899496"/>
      <w:bookmarkStart w:id="35" w:name="_Toc228644967"/>
      <w:bookmarkStart w:id="36" w:name="_Toc428434784"/>
      <w:bookmarkStart w:id="37" w:name="_Toc334797731"/>
      <w:bookmarkStart w:id="38" w:name="_Toc224435715"/>
      <w:bookmarkStart w:id="39" w:name="_Toc225565942"/>
      <w:bookmarkStart w:id="40" w:name="_Toc427828574"/>
      <w:bookmarkStart w:id="41" w:name="_Toc427828524"/>
      <w:r>
        <w:rPr>
          <w:rFonts w:ascii="楷体_GB2312" w:eastAsia="楷体_GB2312" w:hAnsi="宋体" w:cs="楷体_GB2312" w:hint="eastAsia"/>
          <w:color w:val="000000"/>
          <w:sz w:val="24"/>
          <w:szCs w:val="24"/>
        </w:rPr>
        <w:t>本次竞投将采用公开举牌竞价形式，</w:t>
      </w:r>
      <w:r w:rsidR="009D45B4">
        <w:rPr>
          <w:rFonts w:ascii="楷体_GB2312" w:eastAsia="楷体_GB2312" w:hAnsi="宋体" w:cs="楷体_GB2312" w:hint="eastAsia"/>
          <w:color w:val="000000"/>
          <w:sz w:val="24"/>
          <w:szCs w:val="24"/>
        </w:rPr>
        <w:t>竞投人应根据竞价</w:t>
      </w:r>
      <w:r>
        <w:rPr>
          <w:rFonts w:ascii="楷体_GB2312" w:eastAsia="楷体_GB2312" w:hAnsi="宋体" w:cs="楷体_GB2312" w:hint="eastAsia"/>
          <w:color w:val="000000"/>
          <w:sz w:val="24"/>
          <w:szCs w:val="24"/>
        </w:rPr>
        <w:t>规则进行报价。</w:t>
      </w:r>
      <w:bookmarkEnd w:id="33"/>
      <w:bookmarkEnd w:id="34"/>
      <w:bookmarkEnd w:id="35"/>
      <w:bookmarkEnd w:id="36"/>
      <w:bookmarkEnd w:id="37"/>
      <w:bookmarkEnd w:id="38"/>
      <w:bookmarkEnd w:id="39"/>
      <w:bookmarkEnd w:id="40"/>
      <w:bookmarkEnd w:id="41"/>
    </w:p>
    <w:p w:rsidR="005E74CE" w:rsidRPr="005E74CE" w:rsidRDefault="005E74CE">
      <w:pPr>
        <w:numPr>
          <w:ilvl w:val="0"/>
          <w:numId w:val="4"/>
        </w:numPr>
        <w:tabs>
          <w:tab w:val="left" w:pos="993"/>
        </w:tabs>
        <w:ind w:left="0" w:firstLine="567"/>
        <w:outlineLvl w:val="2"/>
        <w:rPr>
          <w:rFonts w:ascii="楷体_GB2312" w:eastAsia="楷体_GB2312"/>
          <w:sz w:val="24"/>
          <w:szCs w:val="24"/>
        </w:rPr>
      </w:pPr>
      <w:bookmarkStart w:id="42" w:name="_Toc427828575"/>
      <w:bookmarkStart w:id="43" w:name="_Toc334797732"/>
      <w:bookmarkStart w:id="44" w:name="_Toc427828525"/>
      <w:bookmarkStart w:id="45" w:name="_Toc428434785"/>
      <w:r>
        <w:rPr>
          <w:rFonts w:ascii="楷体_GB2312" w:eastAsia="楷体_GB2312" w:hAnsi="宋体" w:cs="楷体_GB2312" w:hint="eastAsia"/>
          <w:sz w:val="24"/>
          <w:szCs w:val="24"/>
        </w:rPr>
        <w:t>竞价规则</w:t>
      </w:r>
    </w:p>
    <w:p w:rsidR="00DC43E8" w:rsidRDefault="00DC43E8"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竞投人应在规定时间提交竞投文件</w:t>
      </w:r>
      <w:r w:rsidR="0000131B">
        <w:rPr>
          <w:rFonts w:ascii="楷体_GB2312" w:eastAsia="楷体_GB2312" w:hAnsi="宋体" w:cs="楷体_GB2312" w:hint="eastAsia"/>
          <w:sz w:val="24"/>
          <w:szCs w:val="24"/>
        </w:rPr>
        <w:t>和</w:t>
      </w:r>
      <w:proofErr w:type="gramStart"/>
      <w:r w:rsidR="00C778F9">
        <w:rPr>
          <w:rFonts w:ascii="楷体_GB2312" w:eastAsia="楷体_GB2312" w:hAnsi="宋体" w:cs="楷体_GB2312" w:hint="eastAsia"/>
          <w:sz w:val="24"/>
          <w:szCs w:val="24"/>
        </w:rPr>
        <w:t>缴交</w:t>
      </w:r>
      <w:proofErr w:type="gramEnd"/>
      <w:r>
        <w:rPr>
          <w:rFonts w:ascii="楷体_GB2312" w:eastAsia="楷体_GB2312" w:hAnsi="宋体" w:cs="楷体_GB2312" w:hint="eastAsia"/>
          <w:sz w:val="24"/>
          <w:szCs w:val="24"/>
        </w:rPr>
        <w:t>竞投保证金；</w:t>
      </w:r>
    </w:p>
    <w:p w:rsidR="005E74CE" w:rsidRDefault="005E74CE"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w:t>
      </w:r>
      <w:proofErr w:type="gramStart"/>
      <w:r>
        <w:rPr>
          <w:rFonts w:ascii="楷体_GB2312" w:eastAsia="楷体_GB2312" w:hAnsi="宋体" w:cs="楷体_GB2312" w:hint="eastAsia"/>
          <w:sz w:val="24"/>
          <w:szCs w:val="24"/>
        </w:rPr>
        <w:t>竞投日</w:t>
      </w:r>
      <w:proofErr w:type="gramEnd"/>
      <w:r>
        <w:rPr>
          <w:rFonts w:ascii="楷体_GB2312" w:eastAsia="楷体_GB2312" w:hAnsi="宋体" w:cs="楷体_GB2312" w:hint="eastAsia"/>
          <w:sz w:val="24"/>
          <w:szCs w:val="24"/>
        </w:rPr>
        <w:t>规定时间前到达指定地点，领取竞拍号码牌；</w:t>
      </w:r>
    </w:p>
    <w:p w:rsidR="005E74CE" w:rsidRPr="005E74CE" w:rsidRDefault="0000131B"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w:t>
      </w:r>
      <w:r w:rsidR="005E74CE">
        <w:rPr>
          <w:rFonts w:ascii="楷体_GB2312" w:eastAsia="楷体_GB2312" w:hAnsi="宋体" w:cs="楷体_GB2312" w:hint="eastAsia"/>
          <w:sz w:val="24"/>
          <w:szCs w:val="24"/>
        </w:rPr>
        <w:t>原则：竞投人的叫价不得低于底价；</w:t>
      </w:r>
      <w:r w:rsidRPr="001D1017">
        <w:rPr>
          <w:rFonts w:ascii="楷体_GB2312" w:eastAsia="楷体_GB2312" w:hAnsi="宋体" w:cs="楷体_GB2312" w:hint="eastAsia"/>
          <w:b/>
          <w:sz w:val="24"/>
          <w:szCs w:val="24"/>
        </w:rPr>
        <w:t>本次竞投底价为人民币</w:t>
      </w:r>
      <w:r w:rsidR="00CE51CA">
        <w:rPr>
          <w:rFonts w:ascii="楷体_GB2312" w:eastAsia="楷体_GB2312" w:hAnsi="宋体" w:cs="楷体_GB2312" w:hint="eastAsia"/>
          <w:b/>
          <w:sz w:val="24"/>
          <w:szCs w:val="24"/>
        </w:rPr>
        <w:t>壹</w:t>
      </w:r>
      <w:r w:rsidRPr="001D1017">
        <w:rPr>
          <w:rFonts w:ascii="楷体_GB2312" w:eastAsia="楷体_GB2312" w:hAnsi="宋体" w:cs="楷体_GB2312" w:hint="eastAsia"/>
          <w:b/>
          <w:sz w:val="24"/>
          <w:szCs w:val="24"/>
        </w:rPr>
        <w:t>万</w:t>
      </w:r>
      <w:r w:rsidR="00CE51CA">
        <w:rPr>
          <w:rFonts w:ascii="楷体_GB2312" w:eastAsia="楷体_GB2312" w:hAnsi="宋体" w:cs="楷体_GB2312" w:hint="eastAsia"/>
          <w:b/>
          <w:sz w:val="24"/>
          <w:szCs w:val="24"/>
        </w:rPr>
        <w:t>伍</w:t>
      </w:r>
      <w:r w:rsidRPr="001D1017">
        <w:rPr>
          <w:rFonts w:ascii="楷体_GB2312" w:eastAsia="楷体_GB2312" w:hAnsi="宋体" w:cs="楷体_GB2312" w:hint="eastAsia"/>
          <w:b/>
          <w:sz w:val="24"/>
          <w:szCs w:val="24"/>
        </w:rPr>
        <w:t>仟</w:t>
      </w:r>
      <w:r w:rsidR="00CE51CA">
        <w:rPr>
          <w:rFonts w:ascii="楷体_GB2312" w:eastAsia="楷体_GB2312" w:hAnsi="宋体" w:cs="楷体_GB2312" w:hint="eastAsia"/>
          <w:b/>
          <w:sz w:val="24"/>
          <w:szCs w:val="24"/>
        </w:rPr>
        <w:t>伍佰</w:t>
      </w:r>
      <w:r w:rsidRPr="001D1017">
        <w:rPr>
          <w:rFonts w:ascii="楷体_GB2312" w:eastAsia="楷体_GB2312" w:hAnsi="宋体" w:cs="楷体_GB2312" w:hint="eastAsia"/>
          <w:b/>
          <w:sz w:val="24"/>
          <w:szCs w:val="24"/>
        </w:rPr>
        <w:t>元整（</w:t>
      </w:r>
      <w:r w:rsidRPr="001D1017">
        <w:rPr>
          <w:rFonts w:ascii="宋体" w:hAnsi="宋体" w:cs="楷体_GB2312" w:hint="eastAsia"/>
          <w:b/>
          <w:sz w:val="24"/>
          <w:szCs w:val="24"/>
        </w:rPr>
        <w:t>￥</w:t>
      </w:r>
      <w:r w:rsidR="00CE51CA">
        <w:rPr>
          <w:rFonts w:ascii="楷体_GB2312" w:eastAsia="楷体_GB2312" w:hAnsi="宋体" w:cs="楷体_GB2312" w:hint="eastAsia"/>
          <w:b/>
          <w:sz w:val="24"/>
          <w:szCs w:val="24"/>
        </w:rPr>
        <w:t>15</w:t>
      </w:r>
      <w:r w:rsidRPr="001D1017">
        <w:rPr>
          <w:rFonts w:ascii="楷体_GB2312" w:eastAsia="楷体_GB2312" w:hAnsi="宋体" w:cs="楷体_GB2312" w:hint="eastAsia"/>
          <w:b/>
          <w:sz w:val="24"/>
          <w:szCs w:val="24"/>
        </w:rPr>
        <w:t>,</w:t>
      </w:r>
      <w:r w:rsidR="00CE51CA">
        <w:rPr>
          <w:rFonts w:ascii="楷体_GB2312" w:eastAsia="楷体_GB2312" w:hAnsi="宋体" w:cs="楷体_GB2312" w:hint="eastAsia"/>
          <w:b/>
          <w:sz w:val="24"/>
          <w:szCs w:val="24"/>
        </w:rPr>
        <w:t>5</w:t>
      </w:r>
      <w:r w:rsidRPr="001D1017">
        <w:rPr>
          <w:rFonts w:ascii="楷体_GB2312" w:eastAsia="楷体_GB2312" w:hAnsi="宋体" w:cs="楷体_GB2312" w:hint="eastAsia"/>
          <w:b/>
          <w:sz w:val="24"/>
          <w:szCs w:val="24"/>
        </w:rPr>
        <w:t>00.00元）。</w:t>
      </w:r>
    </w:p>
    <w:p w:rsidR="005E74CE" w:rsidRPr="005E74C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每次的加价幅度为</w:t>
      </w:r>
      <w:r w:rsidRPr="005E74CE">
        <w:rPr>
          <w:rFonts w:ascii="宋体" w:hAnsi="宋体" w:cs="楷体_GB2312" w:hint="eastAsia"/>
          <w:b/>
          <w:sz w:val="24"/>
          <w:szCs w:val="24"/>
          <w:u w:val="single"/>
        </w:rPr>
        <w:t>￥</w:t>
      </w:r>
      <w:r w:rsidRPr="005E74CE">
        <w:rPr>
          <w:rFonts w:ascii="楷体_GB2312" w:eastAsia="楷体_GB2312" w:hAnsi="宋体" w:cs="楷体_GB2312" w:hint="eastAsia"/>
          <w:b/>
          <w:sz w:val="24"/>
          <w:szCs w:val="24"/>
          <w:u w:val="single"/>
        </w:rPr>
        <w:t>500.00元</w:t>
      </w:r>
      <w:r w:rsidR="00DC43E8" w:rsidRPr="00DC43E8">
        <w:rPr>
          <w:rFonts w:ascii="楷体_GB2312" w:eastAsia="楷体_GB2312" w:hAnsi="宋体" w:cs="楷体_GB2312" w:hint="eastAsia"/>
          <w:sz w:val="24"/>
          <w:szCs w:val="24"/>
        </w:rPr>
        <w:t>或以上</w:t>
      </w:r>
      <w:r>
        <w:rPr>
          <w:rFonts w:ascii="楷体_GB2312" w:eastAsia="楷体_GB2312" w:hAnsi="宋体" w:cs="楷体_GB2312" w:hint="eastAsia"/>
          <w:sz w:val="24"/>
          <w:szCs w:val="24"/>
        </w:rPr>
        <w:t>；</w:t>
      </w:r>
    </w:p>
    <w:p w:rsidR="005E74CE" w:rsidRPr="005E74CE" w:rsidRDefault="005E74CE" w:rsidP="005E74CE">
      <w:pPr>
        <w:numPr>
          <w:ilvl w:val="0"/>
          <w:numId w:val="29"/>
        </w:numPr>
        <w:tabs>
          <w:tab w:val="left" w:pos="993"/>
        </w:tabs>
        <w:outlineLvl w:val="2"/>
        <w:rPr>
          <w:rFonts w:ascii="楷体_GB2312" w:eastAsia="楷体_GB2312"/>
          <w:sz w:val="24"/>
          <w:szCs w:val="24"/>
        </w:rPr>
      </w:pPr>
      <w:proofErr w:type="gramStart"/>
      <w:r>
        <w:rPr>
          <w:rFonts w:ascii="楷体_GB2312" w:eastAsia="楷体_GB2312" w:hAnsi="宋体" w:cs="楷体_GB2312" w:hint="eastAsia"/>
          <w:sz w:val="24"/>
          <w:szCs w:val="24"/>
        </w:rPr>
        <w:t>击锤后即</w:t>
      </w:r>
      <w:proofErr w:type="gramEnd"/>
      <w:r>
        <w:rPr>
          <w:rFonts w:ascii="楷体_GB2312" w:eastAsia="楷体_GB2312" w:hAnsi="宋体" w:cs="楷体_GB2312" w:hint="eastAsia"/>
          <w:sz w:val="24"/>
          <w:szCs w:val="24"/>
        </w:rPr>
        <w:t>为竞拍成功；</w:t>
      </w:r>
    </w:p>
    <w:p w:rsidR="001538BE" w:rsidRPr="00750C59"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竞拍成功后立即签署成交确认书</w:t>
      </w:r>
      <w:bookmarkEnd w:id="42"/>
      <w:bookmarkEnd w:id="43"/>
      <w:bookmarkEnd w:id="44"/>
      <w:bookmarkEnd w:id="45"/>
      <w:r w:rsidR="0012289B">
        <w:rPr>
          <w:rFonts w:ascii="楷体_GB2312" w:eastAsia="楷体_GB2312" w:hAnsi="宋体" w:cs="楷体_GB2312" w:hint="eastAsia"/>
          <w:sz w:val="24"/>
          <w:szCs w:val="24"/>
        </w:rPr>
        <w:t>；</w:t>
      </w:r>
    </w:p>
    <w:p w:rsidR="00750C59" w:rsidRDefault="00750C59"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成功竞投人</w:t>
      </w:r>
      <w:r w:rsidR="0012289B">
        <w:rPr>
          <w:rFonts w:ascii="楷体_GB2312" w:eastAsia="楷体_GB2312" w:hAnsi="宋体" w:cs="楷体_GB2312" w:hint="eastAsia"/>
          <w:sz w:val="24"/>
          <w:szCs w:val="24"/>
        </w:rPr>
        <w:t>（买受人）</w:t>
      </w:r>
      <w:r>
        <w:rPr>
          <w:rFonts w:ascii="楷体_GB2312" w:eastAsia="楷体_GB2312" w:hAnsi="宋体" w:cs="楷体_GB2312" w:hint="eastAsia"/>
          <w:sz w:val="24"/>
          <w:szCs w:val="24"/>
        </w:rPr>
        <w:t>需在竞拍后3个工作日内到我司签订买卖合同</w:t>
      </w:r>
      <w:r w:rsidR="0012289B">
        <w:rPr>
          <w:rFonts w:ascii="楷体_GB2312" w:eastAsia="楷体_GB2312" w:hAnsi="宋体" w:cs="楷体_GB2312" w:hint="eastAsia"/>
          <w:sz w:val="24"/>
          <w:szCs w:val="24"/>
        </w:rPr>
        <w:t>。</w:t>
      </w:r>
    </w:p>
    <w:p w:rsidR="001538BE" w:rsidRDefault="00DC43E8">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竞拍</w:t>
      </w:r>
      <w:r w:rsidR="009D45B4">
        <w:rPr>
          <w:rFonts w:ascii="楷体_GB2312" w:eastAsia="楷体_GB2312" w:hAnsi="宋体" w:cs="楷体_GB2312" w:hint="eastAsia"/>
          <w:sz w:val="24"/>
          <w:szCs w:val="24"/>
        </w:rPr>
        <w:t>价款已包含增值税税款。</w:t>
      </w:r>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中选</w:t>
      </w:r>
      <w:r w:rsidR="00054C2C">
        <w:rPr>
          <w:rFonts w:ascii="楷体_GB2312" w:eastAsia="楷体_GB2312" w:hAnsi="宋体" w:cs="楷体_GB2312" w:hint="eastAsia"/>
          <w:sz w:val="24"/>
          <w:szCs w:val="24"/>
        </w:rPr>
        <w:t>人须签订合同后</w:t>
      </w:r>
      <w:r w:rsidR="001C0D13">
        <w:rPr>
          <w:rFonts w:ascii="楷体_GB2312" w:eastAsia="楷体_GB2312" w:hAnsi="宋体" w:cs="楷体_GB2312" w:hint="eastAsia"/>
          <w:sz w:val="24"/>
          <w:szCs w:val="24"/>
        </w:rPr>
        <w:t>3个工作日</w:t>
      </w:r>
      <w:r w:rsidR="00054C2C">
        <w:rPr>
          <w:rFonts w:ascii="楷体_GB2312" w:eastAsia="楷体_GB2312" w:hAnsi="宋体" w:cs="楷体_GB2312" w:hint="eastAsia"/>
          <w:sz w:val="24"/>
          <w:szCs w:val="24"/>
        </w:rPr>
        <w:t>内缴交合同款到指定账户</w:t>
      </w:r>
      <w:r>
        <w:rPr>
          <w:rFonts w:ascii="楷体_GB2312" w:eastAsia="楷体_GB2312" w:hAnsi="宋体" w:cs="楷体_GB2312" w:hint="eastAsia"/>
          <w:sz w:val="24"/>
          <w:szCs w:val="24"/>
        </w:rPr>
        <w:t>。</w:t>
      </w:r>
    </w:p>
    <w:p w:rsidR="001538BE" w:rsidRDefault="009D45B4">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5E74CE">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竞价</w:t>
      </w:r>
      <w:proofErr w:type="gramStart"/>
      <w:r w:rsidR="009D45B4">
        <w:rPr>
          <w:rFonts w:ascii="楷体_GB2312" w:eastAsia="楷体_GB2312" w:hAnsi="宋体" w:cs="楷体_GB2312" w:hint="eastAsia"/>
          <w:color w:val="000000"/>
          <w:sz w:val="24"/>
          <w:szCs w:val="24"/>
        </w:rPr>
        <w:t>最</w:t>
      </w:r>
      <w:proofErr w:type="gramEnd"/>
      <w:r w:rsidR="004B639E">
        <w:rPr>
          <w:rFonts w:ascii="楷体_GB2312" w:eastAsia="楷体_GB2312" w:hAnsi="宋体" w:cs="楷体_GB2312" w:hint="eastAsia"/>
          <w:color w:val="000000"/>
          <w:sz w:val="24"/>
          <w:szCs w:val="24"/>
        </w:rPr>
        <w:t>高</w:t>
      </w:r>
      <w:r w:rsidR="009D45B4">
        <w:rPr>
          <w:rFonts w:ascii="楷体_GB2312" w:eastAsia="楷体_GB2312" w:hAnsi="宋体" w:cs="楷体_GB2312" w:hint="eastAsia"/>
          <w:color w:val="000000"/>
          <w:sz w:val="24"/>
          <w:szCs w:val="24"/>
        </w:rPr>
        <w:t>价评审法。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6"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6"/>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7"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7"/>
    </w:p>
    <w:p w:rsidR="001538BE" w:rsidRDefault="009D45B4">
      <w:pPr>
        <w:numPr>
          <w:ilvl w:val="0"/>
          <w:numId w:val="5"/>
        </w:numPr>
        <w:tabs>
          <w:tab w:val="left" w:pos="993"/>
        </w:tabs>
        <w:ind w:left="0" w:firstLine="567"/>
        <w:outlineLvl w:val="2"/>
        <w:rPr>
          <w:rFonts w:ascii="楷体_GB2312" w:eastAsia="楷体_GB2312"/>
          <w:sz w:val="24"/>
          <w:szCs w:val="24"/>
        </w:rPr>
      </w:pPr>
      <w:bookmarkStart w:id="48"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8"/>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w:t>
      </w:r>
      <w:r>
        <w:rPr>
          <w:rFonts w:ascii="楷体_GB2312" w:eastAsia="楷体_GB2312" w:hAnsi="宋体" w:cs="楷体_GB2312" w:hint="eastAsia"/>
          <w:sz w:val="24"/>
          <w:szCs w:val="24"/>
        </w:rPr>
        <w:lastRenderedPageBreak/>
        <w:t>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“招选人”系指广州市城投资产经营管理有限公司。</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49" w:name="_Toc334797733"/>
      <w:bookmarkStart w:id="50" w:name="_Toc428434790"/>
      <w:bookmarkStart w:id="51" w:name="_Toc427828576"/>
      <w:bookmarkStart w:id="52"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49"/>
      <w:bookmarkEnd w:id="50"/>
      <w:bookmarkEnd w:id="51"/>
      <w:bookmarkEnd w:id="52"/>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3" w:name="_Toc228899501"/>
      <w:bookmarkStart w:id="54" w:name="_Toc334797734"/>
      <w:bookmarkStart w:id="55" w:name="_Toc228644972"/>
      <w:bookmarkStart w:id="56" w:name="_Toc428434791"/>
      <w:bookmarkStart w:id="57" w:name="_Toc427828527"/>
      <w:bookmarkStart w:id="58" w:name="_Toc238282334"/>
      <w:bookmarkStart w:id="59" w:name="_Toc185747580"/>
      <w:bookmarkStart w:id="60" w:name="_Toc223939095"/>
      <w:bookmarkStart w:id="61" w:name="_Toc427828577"/>
      <w:bookmarkStart w:id="62" w:name="_Toc224435720"/>
      <w:bookmarkStart w:id="63"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w:t>
      </w:r>
      <w:r>
        <w:rPr>
          <w:rFonts w:ascii="楷体_GB2312" w:eastAsia="楷体_GB2312" w:hAnsi="宋体" w:cs="楷体_GB2312" w:hint="eastAsia"/>
          <w:sz w:val="24"/>
          <w:szCs w:val="24"/>
        </w:rPr>
        <w:lastRenderedPageBreak/>
        <w:t>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资格证明文件，即营业执照副本及其年检合格的证明材料。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4" w:name="_Toc238282335"/>
      <w:bookmarkStart w:id="65" w:name="_Toc427828528"/>
      <w:bookmarkStart w:id="66" w:name="_Toc224435721"/>
      <w:bookmarkStart w:id="67" w:name="_Toc223939096"/>
      <w:bookmarkStart w:id="68" w:name="_Toc185747581"/>
      <w:bookmarkStart w:id="69" w:name="_Toc334797735"/>
      <w:bookmarkStart w:id="70" w:name="_Toc427828578"/>
      <w:bookmarkStart w:id="71" w:name="_Toc228899502"/>
      <w:bookmarkStart w:id="72" w:name="_Toc225565948"/>
      <w:bookmarkStart w:id="73" w:name="_Toc428434792"/>
      <w:bookmarkStart w:id="74" w:name="_Toc228644973"/>
      <w:bookmarkStart w:id="75" w:name="_Toc153615292"/>
      <w:bookmarkStart w:id="76" w:name="_Toc130697187"/>
      <w:bookmarkStart w:id="77" w:name="_Toc61327402"/>
      <w:bookmarkStart w:id="78"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79" w:name="_Toc427828529"/>
      <w:bookmarkStart w:id="80" w:name="_Toc428434793"/>
      <w:bookmarkStart w:id="81" w:name="_Toc130180923"/>
      <w:bookmarkStart w:id="82" w:name="_Toc334797738"/>
      <w:bookmarkStart w:id="83" w:name="_Toc130180842"/>
      <w:bookmarkStart w:id="84" w:name="_Toc130180737"/>
      <w:bookmarkStart w:id="85" w:name="_Toc238282338"/>
      <w:bookmarkEnd w:id="75"/>
      <w:bookmarkEnd w:id="76"/>
      <w:bookmarkEnd w:id="77"/>
      <w:bookmarkEnd w:id="78"/>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w:t>
      </w:r>
      <w:r w:rsidR="005E74CE">
        <w:rPr>
          <w:rFonts w:ascii="楷体_GB2312" w:eastAsia="楷体_GB2312" w:hAnsi="宋体" w:cs="楷体_GB2312" w:hint="eastAsia"/>
          <w:b/>
          <w:bCs/>
          <w:sz w:val="24"/>
          <w:szCs w:val="24"/>
          <w:u w:val="single"/>
        </w:rPr>
        <w:t>壹</w:t>
      </w:r>
      <w:r>
        <w:rPr>
          <w:rFonts w:ascii="楷体_GB2312" w:eastAsia="楷体_GB2312" w:hAnsi="宋体" w:cs="楷体_GB2312" w:hint="eastAsia"/>
          <w:b/>
          <w:bCs/>
          <w:sz w:val="24"/>
          <w:szCs w:val="24"/>
          <w:u w:val="single"/>
        </w:rPr>
        <w:t>份。所有竞投文件应用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本次竞投文件包括但不限于竞投函、授权书等相关文件。</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w:t>
      </w:r>
      <w:r w:rsidR="006E2243">
        <w:rPr>
          <w:rFonts w:ascii="楷体_GB2312" w:eastAsia="楷体_GB2312" w:hAnsi="宋体" w:cs="楷体_GB2312" w:hint="eastAsia"/>
          <w:b/>
          <w:bCs/>
          <w:sz w:val="24"/>
          <w:szCs w:val="24"/>
          <w:u w:val="single"/>
        </w:rPr>
        <w:t>规定</w:t>
      </w:r>
      <w:r>
        <w:rPr>
          <w:rFonts w:ascii="楷体_GB2312" w:eastAsia="楷体_GB2312" w:hAnsi="宋体" w:cs="楷体_GB2312" w:hint="eastAsia"/>
          <w:b/>
          <w:bCs/>
          <w:sz w:val="24"/>
          <w:szCs w:val="24"/>
          <w:u w:val="single"/>
        </w:rPr>
        <w:t>时间送达</w:t>
      </w:r>
      <w:r w:rsidR="006E2243">
        <w:rPr>
          <w:rFonts w:ascii="楷体_GB2312" w:eastAsia="楷体_GB2312" w:hAnsi="宋体" w:cs="楷体_GB2312" w:hint="eastAsia"/>
          <w:b/>
          <w:bCs/>
          <w:sz w:val="24"/>
          <w:szCs w:val="24"/>
          <w:u w:val="single"/>
        </w:rPr>
        <w:t>指定</w:t>
      </w:r>
      <w:r>
        <w:rPr>
          <w:rFonts w:ascii="楷体_GB2312" w:eastAsia="楷体_GB2312" w:hAnsi="宋体" w:cs="楷体_GB2312" w:hint="eastAsia"/>
          <w:b/>
          <w:bCs/>
          <w:sz w:val="24"/>
          <w:szCs w:val="24"/>
          <w:u w:val="single"/>
        </w:rPr>
        <w:t>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proofErr w:type="gramStart"/>
      <w:r>
        <w:rPr>
          <w:rFonts w:ascii="楷体_GB2312" w:eastAsia="楷体_GB2312" w:hAnsi="宋体" w:cs="楷体_GB2312" w:hint="eastAsia"/>
          <w:b/>
          <w:bCs/>
          <w:sz w:val="24"/>
          <w:szCs w:val="24"/>
          <w:u w:val="single"/>
        </w:rPr>
        <w:t>最</w:t>
      </w:r>
      <w:proofErr w:type="gramEnd"/>
      <w:r w:rsidR="00405CF7">
        <w:rPr>
          <w:rFonts w:ascii="楷体_GB2312" w:eastAsia="楷体_GB2312" w:hAnsi="宋体" w:cs="楷体_GB2312" w:hint="eastAsia"/>
          <w:b/>
          <w:bCs/>
          <w:sz w:val="24"/>
          <w:szCs w:val="24"/>
          <w:u w:val="single"/>
        </w:rPr>
        <w:t>高</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w:t>
      </w:r>
      <w:r w:rsidR="001A66DD">
        <w:rPr>
          <w:rFonts w:ascii="楷体_GB2312" w:eastAsia="楷体_GB2312" w:hAnsi="宋体" w:cs="楷体_GB2312" w:hint="eastAsia"/>
          <w:b/>
          <w:bCs/>
          <w:sz w:val="24"/>
          <w:szCs w:val="24"/>
        </w:rPr>
        <w:t>文件送达</w:t>
      </w:r>
      <w:r>
        <w:rPr>
          <w:rFonts w:ascii="楷体_GB2312" w:eastAsia="楷体_GB2312" w:hAnsi="宋体" w:cs="楷体_GB2312" w:hint="eastAsia"/>
          <w:b/>
          <w:bCs/>
          <w:sz w:val="24"/>
          <w:szCs w:val="24"/>
        </w:rPr>
        <w:t>截止</w:t>
      </w:r>
      <w:r w:rsidR="001A66DD">
        <w:rPr>
          <w:rFonts w:ascii="楷体_GB2312" w:eastAsia="楷体_GB2312" w:hAnsi="宋体" w:cs="楷体_GB2312" w:hint="eastAsia"/>
          <w:b/>
          <w:bCs/>
          <w:sz w:val="24"/>
          <w:szCs w:val="24"/>
        </w:rPr>
        <w:t>时间</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201</w:t>
      </w:r>
      <w:r w:rsidR="008A46B7">
        <w:rPr>
          <w:rFonts w:ascii="楷体_GB2312" w:eastAsia="楷体_GB2312" w:hAnsi="宋体" w:cs="楷体_GB2312" w:hint="eastAsia"/>
          <w:kern w:val="0"/>
          <w:sz w:val="24"/>
          <w:szCs w:val="24"/>
          <w:u w:val="single"/>
        </w:rPr>
        <w:t>9</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sidR="008A46B7">
        <w:rPr>
          <w:rFonts w:ascii="楷体_GB2312" w:eastAsia="楷体_GB2312" w:hAnsi="宋体" w:cs="楷体_GB2312" w:hint="eastAsia"/>
          <w:kern w:val="0"/>
          <w:sz w:val="24"/>
          <w:szCs w:val="24"/>
          <w:u w:val="single"/>
        </w:rPr>
        <w:t>1</w:t>
      </w:r>
      <w:r w:rsidR="00406680">
        <w:rPr>
          <w:rFonts w:ascii="楷体_GB2312" w:eastAsia="楷体_GB2312" w:hAnsi="宋体" w:cs="楷体_GB2312" w:hint="eastAsia"/>
          <w:kern w:val="0"/>
          <w:sz w:val="24"/>
          <w:szCs w:val="24"/>
          <w:u w:val="single"/>
        </w:rPr>
        <w:t>2</w:t>
      </w:r>
      <w:r>
        <w:rPr>
          <w:rFonts w:ascii="楷体_GB2312" w:eastAsia="楷体_GB2312" w:hAnsi="宋体" w:cs="楷体_GB2312" w:hint="eastAsia"/>
          <w:kern w:val="0"/>
          <w:sz w:val="24"/>
          <w:szCs w:val="24"/>
        </w:rPr>
        <w:t>月</w:t>
      </w:r>
      <w:r w:rsidR="00406680">
        <w:rPr>
          <w:rFonts w:ascii="楷体_GB2312" w:eastAsia="楷体_GB2312" w:hAnsi="宋体" w:cs="楷体_GB2312" w:hint="eastAsia"/>
          <w:kern w:val="0"/>
          <w:sz w:val="24"/>
          <w:szCs w:val="24"/>
          <w:u w:val="single"/>
        </w:rPr>
        <w:t>2</w:t>
      </w:r>
      <w:r>
        <w:rPr>
          <w:rFonts w:ascii="楷体_GB2312" w:eastAsia="楷体_GB2312" w:hAnsi="宋体" w:cs="楷体_GB2312" w:hint="eastAsia"/>
          <w:kern w:val="0"/>
          <w:sz w:val="24"/>
          <w:szCs w:val="24"/>
        </w:rPr>
        <w:t>日</w:t>
      </w:r>
      <w:r w:rsidR="00C81A96">
        <w:rPr>
          <w:rFonts w:ascii="楷体_GB2312" w:eastAsia="楷体_GB2312" w:hAnsi="宋体" w:cs="楷体_GB2312" w:hint="eastAsia"/>
          <w:kern w:val="0"/>
          <w:sz w:val="24"/>
          <w:szCs w:val="24"/>
          <w:u w:val="single"/>
        </w:rPr>
        <w:t>1</w:t>
      </w:r>
      <w:r w:rsidR="008A46B7">
        <w:rPr>
          <w:rFonts w:ascii="楷体_GB2312" w:eastAsia="楷体_GB2312" w:hAnsi="宋体" w:cs="楷体_GB2312" w:hint="eastAsia"/>
          <w:kern w:val="0"/>
          <w:sz w:val="24"/>
          <w:szCs w:val="24"/>
          <w:u w:val="single"/>
        </w:rPr>
        <w:t>6</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1538BE" w:rsidRDefault="00EF58EF" w:rsidP="00EF58EF">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1.</w:t>
      </w:r>
      <w:r w:rsidR="00493539">
        <w:rPr>
          <w:rFonts w:ascii="楷体_GB2312" w:eastAsia="楷体_GB2312" w:hAnsi="宋体" w:cs="楷体_GB2312" w:hint="eastAsia"/>
          <w:sz w:val="24"/>
          <w:szCs w:val="24"/>
        </w:rPr>
        <w:t>各意向竞投人须于递交竞投文件前，向招选人</w:t>
      </w:r>
      <w:r>
        <w:rPr>
          <w:rFonts w:ascii="楷体_GB2312" w:eastAsia="楷体_GB2312" w:hAnsi="宋体" w:cs="楷体_GB2312" w:hint="eastAsia"/>
          <w:sz w:val="24"/>
          <w:szCs w:val="24"/>
        </w:rPr>
        <w:t>提交</w:t>
      </w:r>
      <w:r w:rsidR="00493539" w:rsidRPr="006E2243">
        <w:rPr>
          <w:rFonts w:ascii="楷体_GB2312" w:eastAsia="楷体_GB2312" w:hAnsi="宋体" w:cs="楷体_GB2312" w:hint="eastAsia"/>
          <w:b/>
          <w:sz w:val="24"/>
          <w:szCs w:val="24"/>
        </w:rPr>
        <w:t>竞投保证金人民币</w:t>
      </w:r>
      <w:r w:rsidR="00AD63B1" w:rsidRPr="006E2243">
        <w:rPr>
          <w:rFonts w:ascii="楷体_GB2312" w:eastAsia="楷体_GB2312" w:hAnsi="宋体" w:cs="楷体_GB2312" w:hint="eastAsia"/>
          <w:b/>
          <w:sz w:val="24"/>
          <w:szCs w:val="24"/>
        </w:rPr>
        <w:t>1</w:t>
      </w:r>
      <w:r w:rsidR="00493539" w:rsidRPr="006E2243">
        <w:rPr>
          <w:rFonts w:ascii="楷体_GB2312" w:eastAsia="楷体_GB2312" w:hAnsi="宋体" w:cs="楷体_GB2312" w:hint="eastAsia"/>
          <w:b/>
          <w:sz w:val="24"/>
          <w:szCs w:val="24"/>
        </w:rPr>
        <w:t>万元</w:t>
      </w:r>
      <w:r w:rsidR="00493539">
        <w:rPr>
          <w:rFonts w:ascii="楷体_GB2312" w:eastAsia="楷体_GB2312" w:hAnsi="宋体" w:cs="楷体_GB2312" w:hint="eastAsia"/>
          <w:sz w:val="24"/>
          <w:szCs w:val="24"/>
        </w:rPr>
        <w:t>，如未能按要求</w:t>
      </w:r>
      <w:r>
        <w:rPr>
          <w:rFonts w:ascii="楷体_GB2312" w:eastAsia="楷体_GB2312" w:hAnsi="宋体" w:cs="楷体_GB2312" w:hint="eastAsia"/>
          <w:sz w:val="24"/>
          <w:szCs w:val="24"/>
        </w:rPr>
        <w:t>提交</w:t>
      </w:r>
      <w:r w:rsidR="00493539">
        <w:rPr>
          <w:rFonts w:ascii="楷体_GB2312" w:eastAsia="楷体_GB2312" w:hAnsi="宋体" w:cs="楷体_GB2312" w:hint="eastAsia"/>
          <w:sz w:val="24"/>
          <w:szCs w:val="24"/>
        </w:rPr>
        <w:t>竞投保证金的，招选人将视为不响应竞选文件要求而拒绝其竞投文件。</w:t>
      </w:r>
    </w:p>
    <w:p w:rsidR="00EF58EF" w:rsidRPr="00EF58EF" w:rsidRDefault="00EF58EF" w:rsidP="00EF58EF">
      <w:pPr>
        <w:tabs>
          <w:tab w:val="left" w:pos="0"/>
        </w:tabs>
        <w:outlineLvl w:val="3"/>
        <w:rPr>
          <w:rFonts w:ascii="楷体_GB2312" w:eastAsia="楷体_GB2312" w:hAnsi="宋体" w:cs="楷体_GB2312"/>
          <w:sz w:val="24"/>
          <w:szCs w:val="24"/>
        </w:rPr>
      </w:pPr>
      <w:r>
        <w:rPr>
          <w:rFonts w:ascii="楷体_GB2312" w:eastAsia="楷体_GB2312" w:hAnsi="宋体" w:cs="楷体_GB2312" w:hint="eastAsia"/>
          <w:sz w:val="24"/>
          <w:szCs w:val="24"/>
        </w:rPr>
        <w:t xml:space="preserve">    2.</w:t>
      </w:r>
      <w:r w:rsidRPr="006E2243">
        <w:rPr>
          <w:rFonts w:ascii="楷体_GB2312" w:eastAsia="楷体_GB2312" w:hAnsi="宋体" w:cs="楷体_GB2312" w:hint="eastAsia"/>
          <w:b/>
          <w:sz w:val="24"/>
          <w:szCs w:val="24"/>
        </w:rPr>
        <w:t>竞投保证金只接受转账，不接受现金。</w:t>
      </w:r>
    </w:p>
    <w:p w:rsidR="00493539" w:rsidRPr="006E2243" w:rsidRDefault="00493539" w:rsidP="00493539">
      <w:pPr>
        <w:tabs>
          <w:tab w:val="left" w:pos="0"/>
        </w:tabs>
        <w:ind w:firstLine="465"/>
        <w:outlineLvl w:val="3"/>
        <w:rPr>
          <w:rFonts w:ascii="楷体_GB2312" w:eastAsia="楷体_GB2312"/>
          <w:b/>
          <w:sz w:val="24"/>
          <w:szCs w:val="24"/>
        </w:rPr>
      </w:pPr>
      <w:r w:rsidRPr="006E2243">
        <w:rPr>
          <w:rFonts w:ascii="楷体_GB2312" w:eastAsia="楷体_GB2312" w:hint="eastAsia"/>
          <w:b/>
          <w:sz w:val="24"/>
          <w:szCs w:val="24"/>
        </w:rPr>
        <w:t>收款单位：广州市城投资产经营管理有限公司</w:t>
      </w:r>
      <w:r w:rsidR="006E2243" w:rsidRPr="006E2243">
        <w:rPr>
          <w:rFonts w:ascii="楷体_GB2312" w:eastAsia="楷体_GB2312" w:hint="eastAsia"/>
          <w:b/>
          <w:sz w:val="24"/>
          <w:szCs w:val="24"/>
        </w:rPr>
        <w:t>流花分公司</w:t>
      </w:r>
    </w:p>
    <w:p w:rsidR="00493539" w:rsidRPr="006E2243" w:rsidRDefault="00493539" w:rsidP="00493539">
      <w:pPr>
        <w:tabs>
          <w:tab w:val="left" w:pos="0"/>
        </w:tabs>
        <w:ind w:firstLine="465"/>
        <w:outlineLvl w:val="3"/>
        <w:rPr>
          <w:rFonts w:ascii="楷体_GB2312" w:eastAsia="楷体_GB2312"/>
          <w:b/>
          <w:sz w:val="24"/>
          <w:szCs w:val="24"/>
        </w:rPr>
      </w:pPr>
      <w:r w:rsidRPr="006E2243">
        <w:rPr>
          <w:rFonts w:ascii="楷体_GB2312" w:eastAsia="楷体_GB2312" w:hint="eastAsia"/>
          <w:b/>
          <w:sz w:val="24"/>
          <w:szCs w:val="24"/>
        </w:rPr>
        <w:t>开户银行：</w:t>
      </w:r>
      <w:r w:rsidR="006E2243" w:rsidRPr="006E2243">
        <w:rPr>
          <w:rFonts w:ascii="楷体_GB2312" w:eastAsia="楷体_GB2312" w:hint="eastAsia"/>
          <w:b/>
          <w:sz w:val="24"/>
          <w:szCs w:val="24"/>
        </w:rPr>
        <w:t>广州</w:t>
      </w:r>
      <w:r w:rsidR="00EF58EF" w:rsidRPr="006E2243">
        <w:rPr>
          <w:rFonts w:ascii="楷体_GB2312" w:eastAsia="楷体_GB2312" w:hint="eastAsia"/>
          <w:b/>
          <w:sz w:val="24"/>
          <w:szCs w:val="24"/>
        </w:rPr>
        <w:t>银行</w:t>
      </w:r>
      <w:r w:rsidR="006E2243" w:rsidRPr="006E2243">
        <w:rPr>
          <w:rFonts w:ascii="楷体_GB2312" w:eastAsia="楷体_GB2312" w:hint="eastAsia"/>
          <w:b/>
          <w:sz w:val="24"/>
          <w:szCs w:val="24"/>
        </w:rPr>
        <w:t>花城广场</w:t>
      </w:r>
      <w:r w:rsidR="00EF58EF" w:rsidRPr="006E2243">
        <w:rPr>
          <w:rFonts w:ascii="楷体_GB2312" w:eastAsia="楷体_GB2312" w:hint="eastAsia"/>
          <w:b/>
          <w:sz w:val="24"/>
          <w:szCs w:val="24"/>
        </w:rPr>
        <w:t>支行</w:t>
      </w:r>
    </w:p>
    <w:p w:rsidR="00493539" w:rsidRPr="006E2243" w:rsidRDefault="00493539" w:rsidP="00493539">
      <w:pPr>
        <w:tabs>
          <w:tab w:val="left" w:pos="0"/>
        </w:tabs>
        <w:ind w:firstLine="465"/>
        <w:outlineLvl w:val="3"/>
        <w:rPr>
          <w:rFonts w:ascii="楷体_GB2312" w:eastAsia="楷体_GB2312"/>
          <w:b/>
          <w:sz w:val="24"/>
          <w:szCs w:val="24"/>
        </w:rPr>
      </w:pPr>
      <w:r w:rsidRPr="006E2243">
        <w:rPr>
          <w:rFonts w:ascii="楷体_GB2312" w:eastAsia="楷体_GB2312" w:hint="eastAsia"/>
          <w:b/>
          <w:sz w:val="24"/>
          <w:szCs w:val="24"/>
        </w:rPr>
        <w:t>银行帐号：</w:t>
      </w:r>
      <w:r w:rsidR="006E2243" w:rsidRPr="006E2243">
        <w:rPr>
          <w:rFonts w:ascii="楷体_GB2312" w:eastAsia="楷体_GB2312" w:hint="eastAsia"/>
          <w:b/>
          <w:sz w:val="24"/>
          <w:szCs w:val="24"/>
        </w:rPr>
        <w:t>800248562902012</w:t>
      </w:r>
    </w:p>
    <w:p w:rsidR="001538BE" w:rsidRDefault="00EF58EF" w:rsidP="00493539">
      <w:pPr>
        <w:tabs>
          <w:tab w:val="left" w:pos="0"/>
        </w:tabs>
        <w:ind w:firstLineChars="200" w:firstLine="480"/>
        <w:outlineLvl w:val="3"/>
        <w:rPr>
          <w:rFonts w:ascii="楷体_GB2312" w:eastAsia="楷体_GB2312"/>
          <w:sz w:val="24"/>
          <w:szCs w:val="24"/>
        </w:rPr>
      </w:pPr>
      <w:r>
        <w:rPr>
          <w:rFonts w:ascii="楷体_GB2312" w:eastAsia="楷体_GB2312" w:hint="eastAsia"/>
          <w:sz w:val="24"/>
          <w:szCs w:val="24"/>
        </w:rPr>
        <w:t>3</w:t>
      </w:r>
      <w:r w:rsidR="00493539">
        <w:rPr>
          <w:rFonts w:ascii="楷体_GB2312" w:eastAsia="楷体_GB2312" w:hint="eastAsia"/>
          <w:sz w:val="24"/>
          <w:szCs w:val="24"/>
        </w:rPr>
        <w:t>.竞投人在提交竞投保证金后，凭银行开具的有效凭证到招选人处领取竞投保证金收据，并将此收据复印件附在竞投文件中。</w:t>
      </w:r>
    </w:p>
    <w:p w:rsidR="00493539" w:rsidRPr="00EF58EF" w:rsidRDefault="00EF58EF" w:rsidP="00493539">
      <w:pPr>
        <w:tabs>
          <w:tab w:val="left" w:pos="0"/>
        </w:tabs>
        <w:ind w:firstLine="465"/>
        <w:outlineLvl w:val="3"/>
        <w:rPr>
          <w:rFonts w:ascii="楷体_GB2312" w:eastAsia="楷体_GB2312"/>
          <w:b/>
          <w:sz w:val="24"/>
          <w:szCs w:val="24"/>
        </w:rPr>
      </w:pPr>
      <w:r w:rsidRPr="00EF58EF">
        <w:rPr>
          <w:rFonts w:ascii="楷体_GB2312" w:eastAsia="楷体_GB2312" w:hint="eastAsia"/>
          <w:b/>
          <w:sz w:val="24"/>
          <w:szCs w:val="24"/>
        </w:rPr>
        <w:t>4</w:t>
      </w:r>
      <w:r w:rsidR="00493539" w:rsidRPr="00EF58EF">
        <w:rPr>
          <w:rFonts w:ascii="楷体_GB2312" w:eastAsia="楷体_GB2312" w:hint="eastAsia"/>
          <w:b/>
          <w:sz w:val="24"/>
          <w:szCs w:val="24"/>
        </w:rPr>
        <w:t>.</w:t>
      </w:r>
      <w:r w:rsidRPr="00EF58EF">
        <w:rPr>
          <w:rFonts w:ascii="楷体_GB2312" w:eastAsia="楷体_GB2312" w:hint="eastAsia"/>
          <w:b/>
          <w:sz w:val="24"/>
          <w:szCs w:val="24"/>
        </w:rPr>
        <w:t>所有</w:t>
      </w:r>
      <w:r w:rsidR="00493539" w:rsidRPr="00EF58EF">
        <w:rPr>
          <w:rFonts w:ascii="楷体_GB2312" w:eastAsia="楷体_GB2312" w:hint="eastAsia"/>
          <w:b/>
          <w:sz w:val="24"/>
          <w:szCs w:val="24"/>
        </w:rPr>
        <w:t>竞投保证金在</w:t>
      </w:r>
      <w:r w:rsidRPr="00EF58EF">
        <w:rPr>
          <w:rFonts w:ascii="楷体_GB2312" w:eastAsia="楷体_GB2312" w:hint="eastAsia"/>
          <w:b/>
          <w:sz w:val="24"/>
          <w:szCs w:val="24"/>
        </w:rPr>
        <w:t>中选人</w:t>
      </w:r>
      <w:r w:rsidR="00493539" w:rsidRPr="00EF58EF">
        <w:rPr>
          <w:rFonts w:ascii="楷体_GB2312" w:eastAsia="楷体_GB2312" w:hint="eastAsia"/>
          <w:b/>
          <w:sz w:val="24"/>
          <w:szCs w:val="24"/>
        </w:rPr>
        <w:t>签订合同后</w:t>
      </w:r>
      <w:r w:rsidR="005E0621">
        <w:rPr>
          <w:rFonts w:ascii="楷体_GB2312" w:eastAsia="楷体_GB2312" w:hint="eastAsia"/>
          <w:b/>
          <w:sz w:val="24"/>
          <w:szCs w:val="24"/>
        </w:rPr>
        <w:t>10</w:t>
      </w:r>
      <w:r w:rsidRPr="00EF58EF">
        <w:rPr>
          <w:rFonts w:ascii="楷体_GB2312" w:eastAsia="楷体_GB2312" w:hint="eastAsia"/>
          <w:b/>
          <w:sz w:val="24"/>
          <w:szCs w:val="24"/>
        </w:rPr>
        <w:t>个工作日内原路</w:t>
      </w:r>
      <w:r w:rsidR="00493539" w:rsidRPr="00EF58EF">
        <w:rPr>
          <w:rFonts w:ascii="楷体_GB2312" w:eastAsia="楷体_GB2312" w:hint="eastAsia"/>
          <w:b/>
          <w:sz w:val="24"/>
          <w:szCs w:val="24"/>
        </w:rPr>
        <w:t>无息退还。</w:t>
      </w:r>
    </w:p>
    <w:p w:rsidR="00493539" w:rsidRDefault="00EF58EF" w:rsidP="00493539">
      <w:pPr>
        <w:tabs>
          <w:tab w:val="left" w:pos="0"/>
        </w:tabs>
        <w:ind w:firstLine="465"/>
        <w:outlineLvl w:val="3"/>
        <w:rPr>
          <w:rFonts w:ascii="楷体_GB2312" w:eastAsia="楷体_GB2312"/>
          <w:b/>
          <w:sz w:val="24"/>
          <w:szCs w:val="24"/>
        </w:rPr>
      </w:pPr>
      <w:r>
        <w:rPr>
          <w:rFonts w:ascii="楷体_GB2312" w:eastAsia="楷体_GB2312" w:hint="eastAsia"/>
          <w:b/>
          <w:sz w:val="24"/>
          <w:szCs w:val="24"/>
        </w:rPr>
        <w:t>5</w:t>
      </w:r>
      <w:r w:rsidR="00493539" w:rsidRPr="00405CF7">
        <w:rPr>
          <w:rFonts w:ascii="楷体_GB2312" w:eastAsia="楷体_GB2312" w:hint="eastAsia"/>
          <w:b/>
          <w:sz w:val="24"/>
          <w:szCs w:val="24"/>
        </w:rPr>
        <w:t>.如有下列情况之一的，招选人将没收</w:t>
      </w:r>
      <w:r w:rsidR="00601C59">
        <w:rPr>
          <w:rFonts w:ascii="楷体_GB2312" w:eastAsia="楷体_GB2312" w:hint="eastAsia"/>
          <w:b/>
          <w:sz w:val="24"/>
          <w:szCs w:val="24"/>
        </w:rPr>
        <w:t>中选人</w:t>
      </w:r>
      <w:r w:rsidR="00493539" w:rsidRPr="00405CF7">
        <w:rPr>
          <w:rFonts w:ascii="楷体_GB2312" w:eastAsia="楷体_GB2312" w:hint="eastAsia"/>
          <w:b/>
          <w:sz w:val="24"/>
          <w:szCs w:val="24"/>
        </w:rPr>
        <w:t>竞投保证金：</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（1）中选人未能在</w:t>
      </w:r>
      <w:r w:rsidR="00AA059D">
        <w:rPr>
          <w:rFonts w:ascii="楷体_GB2312" w:eastAsia="楷体_GB2312" w:hint="eastAsia"/>
          <w:b/>
          <w:sz w:val="24"/>
          <w:szCs w:val="24"/>
        </w:rPr>
        <w:t>签订《成交确认书》之日起3个工作日</w:t>
      </w:r>
      <w:r w:rsidRPr="00405CF7">
        <w:rPr>
          <w:rFonts w:ascii="楷体_GB2312" w:eastAsia="楷体_GB2312" w:hint="eastAsia"/>
          <w:b/>
          <w:sz w:val="24"/>
          <w:szCs w:val="24"/>
        </w:rPr>
        <w:t>内</w:t>
      </w:r>
      <w:r w:rsidR="00BA6038">
        <w:rPr>
          <w:rFonts w:ascii="楷体_GB2312" w:eastAsia="楷体_GB2312" w:hint="eastAsia"/>
          <w:b/>
          <w:sz w:val="24"/>
          <w:szCs w:val="24"/>
        </w:rPr>
        <w:t>，签订合同的</w:t>
      </w:r>
      <w:r w:rsidRPr="00405CF7">
        <w:rPr>
          <w:rFonts w:ascii="楷体_GB2312" w:eastAsia="楷体_GB2312" w:hint="eastAsia"/>
          <w:b/>
          <w:sz w:val="24"/>
          <w:szCs w:val="24"/>
        </w:rPr>
        <w:t>。</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（2）中选人未能在合同规定期限内（签订合同3个工作日内），缴交合同款的。</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9"/>
      <w:bookmarkEnd w:id="80"/>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rsidP="0065160C">
      <w:pPr>
        <w:widowControl/>
        <w:numPr>
          <w:ilvl w:val="0"/>
          <w:numId w:val="15"/>
        </w:numPr>
        <w:tabs>
          <w:tab w:val="left" w:pos="0"/>
          <w:tab w:val="left" w:pos="1134"/>
        </w:tabs>
        <w:spacing w:line="360" w:lineRule="auto"/>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9D45B4" w:rsidP="0065160C">
      <w:pPr>
        <w:widowControl/>
        <w:tabs>
          <w:tab w:val="left" w:pos="0"/>
          <w:tab w:val="left" w:pos="1134"/>
        </w:tabs>
        <w:spacing w:line="360" w:lineRule="auto"/>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流花展贸中心废旧</w:t>
      </w:r>
      <w:r w:rsidR="00601C59">
        <w:rPr>
          <w:rFonts w:ascii="楷体_GB2312" w:eastAsia="楷体_GB2312" w:hAnsi="宋体" w:cs="楷体_GB2312" w:hint="eastAsia"/>
          <w:color w:val="000000"/>
          <w:kern w:val="0"/>
          <w:sz w:val="24"/>
          <w:szCs w:val="24"/>
        </w:rPr>
        <w:t>资产（6台电梯）</w:t>
      </w:r>
      <w:r w:rsidR="004B639E">
        <w:rPr>
          <w:rFonts w:ascii="楷体_GB2312" w:eastAsia="楷体_GB2312" w:hAnsi="宋体" w:cs="楷体_GB2312" w:hint="eastAsia"/>
          <w:color w:val="000000"/>
          <w:kern w:val="0"/>
          <w:sz w:val="24"/>
          <w:szCs w:val="24"/>
        </w:rPr>
        <w:t>转让</w:t>
      </w:r>
      <w:r>
        <w:rPr>
          <w:rFonts w:ascii="楷体_GB2312" w:eastAsia="楷体_GB2312" w:hAnsi="宋体" w:cs="楷体_GB2312" w:hint="eastAsia"/>
          <w:color w:val="000000"/>
          <w:kern w:val="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9D45B4" w:rsidP="0065160C">
      <w:pPr>
        <w:tabs>
          <w:tab w:val="left" w:pos="0"/>
        </w:tabs>
        <w:spacing w:line="360" w:lineRule="auto"/>
        <w:ind w:firstLineChars="246" w:firstLine="59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w:t>
      </w:r>
      <w:r w:rsidR="00601C59">
        <w:rPr>
          <w:rFonts w:ascii="楷体_GB2312" w:eastAsia="楷体_GB2312" w:hAnsi="宋体" w:cs="楷体_GB2312" w:hint="eastAsia"/>
          <w:color w:val="000000"/>
          <w:sz w:val="24"/>
          <w:szCs w:val="24"/>
        </w:rPr>
        <w:t>已拆除的6台电梯</w:t>
      </w:r>
      <w:r>
        <w:rPr>
          <w:rFonts w:ascii="楷体_GB2312" w:eastAsia="楷体_GB2312" w:hAnsi="宋体" w:cs="楷体_GB2312" w:hint="eastAsia"/>
          <w:color w:val="000000"/>
          <w:sz w:val="24"/>
          <w:szCs w:val="24"/>
        </w:rPr>
        <w:t>进行</w:t>
      </w:r>
      <w:r w:rsidR="00054C2C">
        <w:rPr>
          <w:rFonts w:ascii="楷体_GB2312" w:eastAsia="楷体_GB2312" w:hAnsi="宋体" w:cs="楷体_GB2312" w:hint="eastAsia"/>
          <w:color w:val="000000"/>
          <w:sz w:val="24"/>
          <w:szCs w:val="24"/>
        </w:rPr>
        <w:t>转让</w:t>
      </w:r>
      <w:r>
        <w:rPr>
          <w:rFonts w:ascii="楷体_GB2312" w:eastAsia="楷体_GB2312" w:hAnsi="宋体" w:cs="楷体_GB2312" w:hint="eastAsia"/>
          <w:color w:val="00000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rsidP="0065160C">
      <w:pPr>
        <w:tabs>
          <w:tab w:val="left" w:pos="0"/>
        </w:tabs>
        <w:spacing w:line="360" w:lineRule="auto"/>
        <w:ind w:firstLineChars="246" w:firstLine="59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65160C" w:rsidRDefault="0065160C" w:rsidP="0065160C">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8644AE" w:rsidRDefault="0065160C" w:rsidP="008644AE">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8644AE" w:rsidRDefault="00027BB0" w:rsidP="008644AE">
      <w:pPr>
        <w:pStyle w:val="a3"/>
        <w:numPr>
          <w:ilvl w:val="0"/>
          <w:numId w:val="28"/>
        </w:numPr>
        <w:spacing w:line="360" w:lineRule="auto"/>
        <w:ind w:firstLineChars="0" w:hanging="933"/>
        <w:jc w:val="both"/>
        <w:rPr>
          <w:rFonts w:ascii="楷体_GB2312" w:eastAsia="楷体_GB2312"/>
          <w:bCs/>
          <w:color w:val="000000"/>
          <w:sz w:val="24"/>
          <w:szCs w:val="24"/>
        </w:rPr>
      </w:pPr>
      <w:r w:rsidRPr="008644AE">
        <w:rPr>
          <w:rFonts w:ascii="楷体_GB2312" w:eastAsia="楷体_GB2312" w:hint="eastAsia"/>
          <w:bCs/>
          <w:color w:val="000000"/>
          <w:sz w:val="24"/>
          <w:szCs w:val="24"/>
        </w:rPr>
        <w:t>到相关部门办理注销电梯手续；</w:t>
      </w:r>
    </w:p>
    <w:p w:rsidR="008644AE" w:rsidRDefault="00027BB0" w:rsidP="008644AE">
      <w:pPr>
        <w:pStyle w:val="a3"/>
        <w:numPr>
          <w:ilvl w:val="0"/>
          <w:numId w:val="28"/>
        </w:numPr>
        <w:spacing w:line="360" w:lineRule="auto"/>
        <w:ind w:firstLineChars="0" w:hanging="933"/>
        <w:jc w:val="both"/>
        <w:rPr>
          <w:rFonts w:ascii="楷体_GB2312" w:eastAsia="楷体_GB2312"/>
          <w:bCs/>
          <w:color w:val="000000"/>
          <w:sz w:val="24"/>
          <w:szCs w:val="24"/>
        </w:rPr>
      </w:pPr>
      <w:r w:rsidRPr="008644AE">
        <w:rPr>
          <w:rFonts w:ascii="楷体_GB2312" w:eastAsia="楷体_GB2312" w:hint="eastAsia"/>
          <w:bCs/>
          <w:color w:val="000000"/>
          <w:sz w:val="24"/>
          <w:szCs w:val="24"/>
        </w:rPr>
        <w:t>其他招选人认为必要的内容。</w:t>
      </w:r>
    </w:p>
    <w:p w:rsidR="001538BE" w:rsidRPr="008644AE" w:rsidRDefault="009D45B4" w:rsidP="008644AE">
      <w:pPr>
        <w:pStyle w:val="a3"/>
        <w:spacing w:line="360" w:lineRule="auto"/>
        <w:ind w:left="567" w:firstLineChars="0" w:firstLine="0"/>
        <w:jc w:val="both"/>
        <w:rPr>
          <w:rFonts w:ascii="楷体_GB2312" w:eastAsia="楷体_GB2312"/>
          <w:bCs/>
          <w:color w:val="000000"/>
          <w:sz w:val="24"/>
          <w:szCs w:val="24"/>
        </w:rPr>
      </w:pPr>
      <w:r w:rsidRPr="008644AE">
        <w:rPr>
          <w:rFonts w:ascii="楷体_GB2312" w:eastAsia="楷体_GB2312" w:hAnsi="宋体" w:cs="楷体_GB2312" w:hint="eastAsia"/>
          <w:b/>
          <w:bCs/>
          <w:color w:val="000000"/>
          <w:sz w:val="24"/>
          <w:szCs w:val="24"/>
        </w:rPr>
        <w:t>（五）服务报价</w:t>
      </w:r>
    </w:p>
    <w:p w:rsidR="001538BE" w:rsidRDefault="009D45B4" w:rsidP="0065160C">
      <w:pPr>
        <w:tabs>
          <w:tab w:val="left" w:pos="0"/>
          <w:tab w:val="left" w:pos="1134"/>
        </w:tabs>
        <w:spacing w:line="360" w:lineRule="auto"/>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054C2C">
        <w:rPr>
          <w:rFonts w:ascii="楷体_GB2312" w:eastAsia="楷体_GB2312" w:hAnsi="宋体" w:cs="楷体_GB2312" w:hint="eastAsia"/>
          <w:color w:val="000000"/>
          <w:kern w:val="0"/>
          <w:sz w:val="24"/>
          <w:szCs w:val="24"/>
        </w:rPr>
        <w:t>，</w:t>
      </w:r>
      <w:r w:rsidR="00054C2C" w:rsidRPr="001A66DD">
        <w:rPr>
          <w:rFonts w:ascii="楷体_GB2312" w:eastAsia="楷体_GB2312" w:hAnsi="宋体" w:cs="楷体_GB2312" w:hint="eastAsia"/>
          <w:b/>
          <w:color w:val="000000"/>
          <w:kern w:val="0"/>
          <w:sz w:val="24"/>
          <w:szCs w:val="24"/>
        </w:rPr>
        <w:t>最低限价</w:t>
      </w:r>
      <w:r w:rsidR="00054C2C" w:rsidRPr="001A66DD">
        <w:rPr>
          <w:rFonts w:ascii="宋体" w:hAnsi="宋体" w:cs="楷体_GB2312" w:hint="eastAsia"/>
          <w:b/>
          <w:color w:val="000000"/>
          <w:kern w:val="0"/>
          <w:sz w:val="24"/>
          <w:szCs w:val="24"/>
        </w:rPr>
        <w:t>￥</w:t>
      </w:r>
      <w:r w:rsidR="008644AE">
        <w:rPr>
          <w:rFonts w:ascii="楷体_GB2312" w:eastAsia="楷体_GB2312" w:hAnsi="宋体" w:cs="楷体_GB2312" w:hint="eastAsia"/>
          <w:b/>
          <w:color w:val="000000"/>
          <w:kern w:val="0"/>
          <w:sz w:val="24"/>
          <w:szCs w:val="24"/>
          <w:u w:val="single"/>
        </w:rPr>
        <w:t>15</w:t>
      </w:r>
      <w:r w:rsidR="00054C2C" w:rsidRPr="001A66DD">
        <w:rPr>
          <w:rFonts w:ascii="楷体_GB2312" w:eastAsia="楷体_GB2312" w:hAnsi="宋体" w:cs="楷体_GB2312" w:hint="eastAsia"/>
          <w:b/>
          <w:color w:val="000000"/>
          <w:kern w:val="0"/>
          <w:sz w:val="24"/>
          <w:szCs w:val="24"/>
          <w:u w:val="single"/>
        </w:rPr>
        <w:t>,</w:t>
      </w:r>
      <w:r w:rsidR="008644AE">
        <w:rPr>
          <w:rFonts w:ascii="楷体_GB2312" w:eastAsia="楷体_GB2312" w:hAnsi="宋体" w:cs="楷体_GB2312" w:hint="eastAsia"/>
          <w:b/>
          <w:color w:val="000000"/>
          <w:kern w:val="0"/>
          <w:sz w:val="24"/>
          <w:szCs w:val="24"/>
          <w:u w:val="single"/>
        </w:rPr>
        <w:t>5</w:t>
      </w:r>
      <w:r w:rsidR="00054C2C" w:rsidRPr="001A66DD">
        <w:rPr>
          <w:rFonts w:ascii="楷体_GB2312" w:eastAsia="楷体_GB2312" w:hAnsi="宋体" w:cs="楷体_GB2312" w:hint="eastAsia"/>
          <w:b/>
          <w:color w:val="000000"/>
          <w:kern w:val="0"/>
          <w:sz w:val="24"/>
          <w:szCs w:val="24"/>
          <w:u w:val="single"/>
        </w:rPr>
        <w:t>00.00</w:t>
      </w:r>
      <w:r w:rsidR="00054C2C" w:rsidRPr="001A66DD">
        <w:rPr>
          <w:rFonts w:ascii="楷体_GB2312" w:eastAsia="楷体_GB2312" w:hAnsi="宋体" w:cs="楷体_GB2312" w:hint="eastAsia"/>
          <w:b/>
          <w:color w:val="000000"/>
          <w:kern w:val="0"/>
          <w:sz w:val="24"/>
          <w:szCs w:val="24"/>
        </w:rPr>
        <w:t>元</w:t>
      </w:r>
      <w:r w:rsidR="00054C2C">
        <w:rPr>
          <w:rFonts w:ascii="楷体_GB2312" w:eastAsia="楷体_GB2312" w:hAnsi="宋体" w:cs="楷体_GB2312" w:hint="eastAsia"/>
          <w:color w:val="000000"/>
          <w:kern w:val="0"/>
          <w:sz w:val="24"/>
          <w:szCs w:val="24"/>
        </w:rPr>
        <w:t>，低于限价的报价无效。</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rsidP="0065160C">
      <w:pPr>
        <w:tabs>
          <w:tab w:val="left" w:pos="0"/>
        </w:tabs>
        <w:spacing w:line="360" w:lineRule="auto"/>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6" w:name="_Toc427828530"/>
      <w:bookmarkEnd w:id="81"/>
      <w:bookmarkEnd w:id="82"/>
      <w:bookmarkEnd w:id="83"/>
      <w:bookmarkEnd w:id="84"/>
      <w:bookmarkEnd w:id="85"/>
    </w:p>
    <w:p w:rsidR="001538BE" w:rsidRDefault="009D45B4">
      <w:pPr>
        <w:ind w:left="2978" w:rightChars="-210" w:right="-441"/>
        <w:outlineLvl w:val="0"/>
        <w:rPr>
          <w:rFonts w:ascii="楷体_GB2312" w:eastAsia="楷体_GB2312"/>
          <w:b/>
          <w:bCs/>
          <w:color w:val="000000"/>
          <w:kern w:val="44"/>
          <w:sz w:val="32"/>
          <w:szCs w:val="32"/>
        </w:rPr>
      </w:pPr>
      <w:bookmarkStart w:id="87" w:name="_Toc428434794"/>
      <w:r>
        <w:rPr>
          <w:rFonts w:ascii="楷体_GB2312" w:eastAsia="楷体_GB2312"/>
          <w:b/>
          <w:bCs/>
          <w:color w:val="000000"/>
          <w:kern w:val="44"/>
          <w:sz w:val="32"/>
          <w:szCs w:val="32"/>
        </w:rPr>
        <w:br w:type="page"/>
      </w:r>
      <w:bookmarkStart w:id="88" w:name="_Toc334797740"/>
      <w:bookmarkStart w:id="89" w:name="_Toc428434850"/>
      <w:bookmarkStart w:id="90" w:name="_Toc427828555"/>
      <w:bookmarkEnd w:id="86"/>
      <w:bookmarkEnd w:id="87"/>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8"/>
      <w:r>
        <w:rPr>
          <w:rFonts w:ascii="楷体_GB2312" w:eastAsia="楷体_GB2312" w:hAnsi="宋体" w:cs="楷体_GB2312" w:hint="eastAsia"/>
          <w:b/>
          <w:bCs/>
          <w:color w:val="000000"/>
          <w:kern w:val="44"/>
          <w:sz w:val="32"/>
          <w:szCs w:val="32"/>
        </w:rPr>
        <w:t>选定</w:t>
      </w:r>
      <w:bookmarkEnd w:id="89"/>
      <w:bookmarkEnd w:id="90"/>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91" w:name="_Toc427828607"/>
      <w:bookmarkStart w:id="92" w:name="_Toc427828557"/>
      <w:bookmarkStart w:id="93" w:name="_Toc428434852"/>
      <w:bookmarkStart w:id="94" w:name="_Toc41884701"/>
      <w:bookmarkStart w:id="95" w:name="_Toc42313167"/>
      <w:bookmarkStart w:id="96" w:name="_Toc41723931"/>
      <w:r>
        <w:rPr>
          <w:rFonts w:ascii="楷体_GB2312" w:eastAsia="楷体_GB2312" w:hAnsi="宋体" w:cs="楷体_GB2312" w:hint="eastAsia"/>
          <w:b/>
          <w:bCs/>
          <w:sz w:val="24"/>
          <w:szCs w:val="24"/>
        </w:rPr>
        <w:t>评审</w:t>
      </w:r>
      <w:bookmarkEnd w:id="91"/>
      <w:bookmarkEnd w:id="92"/>
      <w:bookmarkEnd w:id="93"/>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97" w:name="_Toc101843129"/>
      <w:bookmarkStart w:id="98" w:name="_Toc101775129"/>
      <w:bookmarkStart w:id="99" w:name="_Toc101951267"/>
      <w:bookmarkStart w:id="100" w:name="_Toc101771376"/>
      <w:bookmarkStart w:id="101"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proofErr w:type="gramStart"/>
      <w:r>
        <w:rPr>
          <w:rFonts w:ascii="楷体_GB2312" w:eastAsia="楷体_GB2312" w:hAnsi="宋体" w:cs="楷体_GB2312" w:hint="eastAsia"/>
          <w:sz w:val="24"/>
          <w:szCs w:val="24"/>
        </w:rPr>
        <w:t>最</w:t>
      </w:r>
      <w:proofErr w:type="gramEnd"/>
      <w:r w:rsidR="00547781">
        <w:rPr>
          <w:rFonts w:ascii="楷体_GB2312" w:eastAsia="楷体_GB2312" w:hAnsi="宋体" w:cs="楷体_GB2312" w:hint="eastAsia"/>
          <w:sz w:val="24"/>
          <w:szCs w:val="24"/>
        </w:rPr>
        <w:t>高</w:t>
      </w:r>
      <w:r>
        <w:rPr>
          <w:rFonts w:ascii="楷体_GB2312" w:eastAsia="楷体_GB2312" w:hAnsi="宋体" w:cs="楷体_GB2312" w:hint="eastAsia"/>
          <w:sz w:val="24"/>
          <w:szCs w:val="24"/>
        </w:rPr>
        <w:t>价中标方式（具体评审标准见后附件）。</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2" w:name="_Toc428434853"/>
      <w:bookmarkStart w:id="103" w:name="_Toc427828558"/>
      <w:bookmarkStart w:id="104" w:name="_Toc427828608"/>
      <w:r>
        <w:rPr>
          <w:rFonts w:ascii="楷体_GB2312" w:eastAsia="楷体_GB2312" w:hAnsi="宋体" w:cs="楷体_GB2312" w:hint="eastAsia"/>
          <w:b/>
          <w:bCs/>
          <w:sz w:val="24"/>
          <w:szCs w:val="24"/>
        </w:rPr>
        <w:t>评审程序</w:t>
      </w:r>
      <w:bookmarkEnd w:id="97"/>
      <w:bookmarkEnd w:id="98"/>
      <w:bookmarkEnd w:id="99"/>
      <w:bookmarkEnd w:id="100"/>
      <w:bookmarkEnd w:id="101"/>
      <w:bookmarkEnd w:id="102"/>
      <w:bookmarkEnd w:id="103"/>
      <w:bookmarkEnd w:id="104"/>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由高</w:t>
      </w:r>
      <w:r w:rsidR="009D45B4">
        <w:rPr>
          <w:rFonts w:ascii="楷体_GB2312" w:eastAsia="楷体_GB2312" w:hAnsi="宋体" w:cs="楷体_GB2312" w:hint="eastAsia"/>
          <w:sz w:val="24"/>
          <w:szCs w:val="24"/>
        </w:rPr>
        <w:t>到</w:t>
      </w:r>
      <w:r>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Pr>
          <w:rFonts w:ascii="楷体_GB2312" w:eastAsia="楷体_GB2312" w:hAnsi="宋体" w:cs="楷体_GB2312" w:hint="eastAsia"/>
          <w:sz w:val="24"/>
          <w:szCs w:val="24"/>
        </w:rPr>
        <w:t>高</w:t>
      </w:r>
      <w:r w:rsidR="007B5127">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。评审人员会按</w:t>
      </w:r>
      <w:r w:rsidR="00C56D7C">
        <w:rPr>
          <w:rFonts w:ascii="楷体_GB2312" w:eastAsia="楷体_GB2312" w:hAnsi="宋体" w:cs="楷体_GB2312" w:hint="eastAsia"/>
          <w:sz w:val="24"/>
          <w:szCs w:val="24"/>
        </w:rPr>
        <w:t>报价由高到低顺序</w:t>
      </w:r>
      <w:r>
        <w:rPr>
          <w:rFonts w:ascii="楷体_GB2312" w:eastAsia="楷体_GB2312" w:hAnsi="宋体" w:cs="楷体_GB2312" w:hint="eastAsia"/>
          <w:sz w:val="24"/>
          <w:szCs w:val="24"/>
        </w:rPr>
        <w:t>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w:t>
      </w:r>
      <w:r w:rsidR="008C7EB3">
        <w:rPr>
          <w:rFonts w:ascii="楷体_GB2312" w:eastAsia="楷体_GB2312" w:hAnsi="宋体" w:cs="楷体_GB2312" w:hint="eastAsia"/>
          <w:sz w:val="24"/>
          <w:szCs w:val="24"/>
        </w:rPr>
        <w:t>签订《成交确认书》之日起3</w:t>
      </w:r>
      <w:r>
        <w:rPr>
          <w:rFonts w:ascii="楷体_GB2312" w:eastAsia="楷体_GB2312" w:hAnsi="宋体" w:cs="楷体_GB2312" w:hint="eastAsia"/>
          <w:sz w:val="24"/>
          <w:szCs w:val="24"/>
        </w:rPr>
        <w:t>个工作日内签订合同。</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05" w:name="_Toc427828609"/>
      <w:bookmarkStart w:id="106" w:name="_Toc427828559"/>
      <w:bookmarkStart w:id="107" w:name="_Toc428434854"/>
      <w:bookmarkStart w:id="108" w:name="_Toc334797765"/>
      <w:bookmarkEnd w:id="94"/>
      <w:bookmarkEnd w:id="95"/>
      <w:bookmarkEnd w:id="96"/>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5E74CE" w:rsidP="00054C2C">
      <w:pPr>
        <w:outlineLvl w:val="1"/>
        <w:rPr>
          <w:rFonts w:ascii="楷体_GB2312" w:eastAsia="楷体_GB2312"/>
          <w:color w:val="000000"/>
          <w:sz w:val="24"/>
          <w:szCs w:val="24"/>
        </w:rPr>
      </w:pPr>
      <w:r>
        <w:rPr>
          <w:rFonts w:ascii="楷体_GB2312" w:eastAsia="楷体_GB2312" w:hAnsi="宋体" w:cs="楷体_GB2312"/>
          <w:color w:val="000000"/>
          <w:sz w:val="24"/>
          <w:szCs w:val="24"/>
        </w:rPr>
        <w:br w:type="page"/>
      </w:r>
      <w:r w:rsidR="009D45B4">
        <w:rPr>
          <w:rFonts w:ascii="楷体_GB2312" w:eastAsia="楷体_GB2312" w:hAnsi="宋体" w:cs="楷体_GB2312" w:hint="eastAsia"/>
          <w:color w:val="000000"/>
          <w:sz w:val="24"/>
          <w:szCs w:val="24"/>
        </w:rPr>
        <w:lastRenderedPageBreak/>
        <w:t>附件：</w:t>
      </w:r>
      <w:bookmarkEnd w:id="105"/>
      <w:bookmarkEnd w:id="106"/>
      <w:bookmarkEnd w:id="107"/>
    </w:p>
    <w:p w:rsidR="00054C2C" w:rsidRDefault="00054C2C" w:rsidP="00054C2C">
      <w:pPr>
        <w:jc w:val="center"/>
        <w:outlineLvl w:val="1"/>
        <w:rPr>
          <w:rFonts w:ascii="楷体_GB2312" w:eastAsia="楷体_GB2312" w:hAnsi="宋体" w:cs="楷体_GB2312"/>
          <w:b/>
          <w:bCs/>
          <w:color w:val="000000"/>
          <w:sz w:val="32"/>
          <w:szCs w:val="32"/>
        </w:rPr>
      </w:pPr>
      <w:bookmarkStart w:id="109" w:name="_Toc427828560"/>
      <w:bookmarkStart w:id="110" w:name="_Toc427828610"/>
      <w:bookmarkStart w:id="111" w:name="_Toc428434855"/>
      <w:bookmarkEnd w:id="108"/>
      <w:r>
        <w:rPr>
          <w:rFonts w:ascii="楷体_GB2312" w:eastAsia="楷体_GB2312" w:hAnsi="宋体" w:cs="楷体_GB2312" w:hint="eastAsia"/>
          <w:b/>
          <w:bCs/>
          <w:color w:val="000000"/>
          <w:sz w:val="32"/>
          <w:szCs w:val="32"/>
        </w:rPr>
        <w:t>资格及符合性审查表</w:t>
      </w:r>
      <w:bookmarkEnd w:id="109"/>
      <w:bookmarkEnd w:id="110"/>
      <w:bookmarkEnd w:id="111"/>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r w:rsidR="001A66DD">
        <w:rPr>
          <w:rFonts w:ascii="楷体_GB2312" w:eastAsia="楷体_GB2312" w:hAnsi="宋体" w:cs="楷体_GB2312" w:hint="eastAsia"/>
          <w:b/>
          <w:bCs/>
          <w:color w:val="000000"/>
          <w:sz w:val="32"/>
          <w:szCs w:val="32"/>
        </w:rPr>
        <w:t>广州流花展贸中心废旧</w:t>
      </w:r>
      <w:r w:rsidR="00C06C66">
        <w:rPr>
          <w:rFonts w:ascii="楷体_GB2312" w:eastAsia="楷体_GB2312" w:hAnsi="宋体" w:cs="楷体_GB2312" w:hint="eastAsia"/>
          <w:b/>
          <w:bCs/>
          <w:color w:val="000000"/>
          <w:sz w:val="32"/>
          <w:szCs w:val="32"/>
        </w:rPr>
        <w:t>资产（6台电梯）</w:t>
      </w:r>
      <w:r w:rsidR="001A66DD">
        <w:rPr>
          <w:rFonts w:ascii="楷体_GB2312" w:eastAsia="楷体_GB2312" w:hAnsi="宋体" w:cs="楷体_GB2312" w:hint="eastAsia"/>
          <w:b/>
          <w:bCs/>
          <w:color w:val="000000"/>
          <w:sz w:val="32"/>
          <w:szCs w:val="32"/>
        </w:rPr>
        <w:t>转让</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w:t>
      </w:r>
      <w:r w:rsidR="001A66DD">
        <w:rPr>
          <w:rFonts w:ascii="楷体_GB2312" w:eastAsia="楷体_GB2312" w:hAnsi="宋体" w:cs="楷体_GB2312" w:hint="eastAsia"/>
          <w:b/>
          <w:bCs/>
          <w:color w:val="000000"/>
          <w:sz w:val="32"/>
          <w:szCs w:val="32"/>
        </w:rPr>
        <w:t>201</w:t>
      </w:r>
      <w:r w:rsidR="00C06C66">
        <w:rPr>
          <w:rFonts w:ascii="楷体_GB2312" w:eastAsia="楷体_GB2312" w:hAnsi="宋体" w:cs="楷体_GB2312" w:hint="eastAsia"/>
          <w:b/>
          <w:bCs/>
          <w:color w:val="000000"/>
          <w:sz w:val="32"/>
          <w:szCs w:val="32"/>
        </w:rPr>
        <w:t>9</w:t>
      </w:r>
      <w:r>
        <w:rPr>
          <w:rFonts w:ascii="楷体_GB2312" w:eastAsia="楷体_GB2312" w:hAnsi="宋体" w:cs="楷体_GB2312" w:hint="eastAsia"/>
          <w:b/>
          <w:bCs/>
          <w:color w:val="000000"/>
          <w:sz w:val="32"/>
          <w:szCs w:val="32"/>
        </w:rPr>
        <w:t>年</w:t>
      </w:r>
      <w:r w:rsidR="00C06C66">
        <w:rPr>
          <w:rFonts w:ascii="楷体_GB2312" w:eastAsia="楷体_GB2312" w:hAnsi="宋体" w:cs="楷体_GB2312" w:hint="eastAsia"/>
          <w:b/>
          <w:bCs/>
          <w:color w:val="000000"/>
          <w:sz w:val="32"/>
          <w:szCs w:val="32"/>
        </w:rPr>
        <w:t>1</w:t>
      </w:r>
      <w:r w:rsidR="00406680">
        <w:rPr>
          <w:rFonts w:ascii="楷体_GB2312" w:eastAsia="楷体_GB2312" w:hAnsi="宋体" w:cs="楷体_GB2312" w:hint="eastAsia"/>
          <w:b/>
          <w:bCs/>
          <w:color w:val="000000"/>
          <w:sz w:val="32"/>
          <w:szCs w:val="32"/>
        </w:rPr>
        <w:t>2</w:t>
      </w:r>
      <w:r>
        <w:rPr>
          <w:rFonts w:ascii="楷体_GB2312" w:eastAsia="楷体_GB2312" w:hAnsi="宋体" w:cs="楷体_GB2312" w:hint="eastAsia"/>
          <w:b/>
          <w:bCs/>
          <w:color w:val="000000"/>
          <w:sz w:val="32"/>
          <w:szCs w:val="32"/>
        </w:rPr>
        <w:t>月</w:t>
      </w:r>
      <w:r w:rsidR="00C06C66">
        <w:rPr>
          <w:rFonts w:ascii="楷体_GB2312" w:eastAsia="楷体_GB2312" w:hAnsi="宋体" w:cs="楷体_GB2312" w:hint="eastAsia"/>
          <w:b/>
          <w:bCs/>
          <w:color w:val="000000"/>
          <w:sz w:val="32"/>
          <w:szCs w:val="32"/>
        </w:rPr>
        <w:t xml:space="preserve">  </w:t>
      </w:r>
      <w:r>
        <w:rPr>
          <w:rFonts w:ascii="楷体_GB2312" w:eastAsia="楷体_GB2312" w:hAnsi="宋体" w:cs="楷体_GB2312" w:hint="eastAsia"/>
          <w:b/>
          <w:bCs/>
          <w:color w:val="000000"/>
          <w:sz w:val="32"/>
          <w:szCs w:val="32"/>
        </w:rPr>
        <w:t>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572"/>
        <w:gridCol w:w="1572"/>
        <w:gridCol w:w="1572"/>
        <w:gridCol w:w="1572"/>
      </w:tblGrid>
      <w:tr w:rsidR="00054C2C" w:rsidTr="0065160C">
        <w:trPr>
          <w:trHeight w:val="567"/>
          <w:jc w:val="center"/>
        </w:trPr>
        <w:tc>
          <w:tcPr>
            <w:tcW w:w="2236" w:type="dxa"/>
            <w:vMerge w:val="restart"/>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评审内容</w:t>
            </w:r>
          </w:p>
        </w:tc>
        <w:tc>
          <w:tcPr>
            <w:tcW w:w="6288" w:type="dxa"/>
            <w:gridSpan w:val="4"/>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竞投人名称</w:t>
            </w:r>
          </w:p>
        </w:tc>
      </w:tr>
      <w:tr w:rsidR="00054C2C" w:rsidTr="0065160C">
        <w:trPr>
          <w:trHeight w:val="1102"/>
          <w:jc w:val="center"/>
        </w:trPr>
        <w:tc>
          <w:tcPr>
            <w:tcW w:w="2236" w:type="dxa"/>
            <w:vMerge/>
            <w:vAlign w:val="center"/>
          </w:tcPr>
          <w:p w:rsidR="00054C2C" w:rsidRDefault="00054C2C" w:rsidP="00102CD4">
            <w:pPr>
              <w:rPr>
                <w:rFonts w:ascii="楷体_GB2312" w:eastAsia="楷体_GB2312" w:hAnsi="宋体"/>
                <w:b/>
                <w:bCs/>
                <w:color w:val="000000"/>
                <w:sz w:val="24"/>
                <w:szCs w:val="24"/>
              </w:rPr>
            </w:pP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65160C">
        <w:trPr>
          <w:trHeight w:val="1080"/>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4"/>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6"/>
          <w:jc w:val="center"/>
        </w:trPr>
        <w:tc>
          <w:tcPr>
            <w:tcW w:w="2236" w:type="dxa"/>
            <w:vAlign w:val="center"/>
          </w:tcPr>
          <w:p w:rsidR="00054C2C" w:rsidRDefault="00054C2C" w:rsidP="0065160C">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w:t>
            </w:r>
            <w:r w:rsidR="0065160C">
              <w:rPr>
                <w:rFonts w:ascii="楷体_GB2312" w:eastAsia="楷体_GB2312" w:hAnsi="宋体" w:cs="楷体_GB2312" w:hint="eastAsia"/>
                <w:color w:val="000000"/>
                <w:sz w:val="24"/>
                <w:szCs w:val="24"/>
              </w:rPr>
              <w:t>保证金收据复印件。</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8"/>
          <w:jc w:val="center"/>
        </w:trPr>
        <w:tc>
          <w:tcPr>
            <w:tcW w:w="2236" w:type="dxa"/>
            <w:vAlign w:val="center"/>
          </w:tcPr>
          <w:p w:rsidR="00054C2C" w:rsidRDefault="00054C2C" w:rsidP="00102CD4">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bl>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Pr="0065160C" w:rsidRDefault="00054C2C" w:rsidP="00054C2C">
      <w:pPr>
        <w:rPr>
          <w:sz w:val="28"/>
          <w:szCs w:val="28"/>
        </w:rPr>
      </w:pPr>
      <w:r w:rsidRPr="0065160C">
        <w:rPr>
          <w:rFonts w:ascii="楷体_GB2312" w:eastAsia="楷体_GB2312" w:hAnsi="宋体" w:cs="楷体_GB2312" w:hint="eastAsia"/>
          <w:b/>
          <w:color w:val="000000"/>
          <w:sz w:val="28"/>
          <w:szCs w:val="28"/>
        </w:rPr>
        <w:t>评审人（签名）：</w:t>
      </w:r>
      <w:r w:rsidRPr="0065160C">
        <w:rPr>
          <w:rFonts w:ascii="楷体_GB2312" w:eastAsia="楷体_GB2312"/>
          <w:b/>
          <w:bCs/>
          <w:color w:val="000000"/>
          <w:sz w:val="28"/>
          <w:szCs w:val="28"/>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1538BE" w:rsidRDefault="009D45B4">
      <w:pPr>
        <w:outlineLvl w:val="1"/>
        <w:rPr>
          <w:rFonts w:ascii="楷体_GB2312" w:eastAsia="楷体_GB2312" w:hAnsi="宋体"/>
          <w:bCs/>
          <w:sz w:val="24"/>
        </w:rPr>
      </w:pPr>
      <w:bookmarkStart w:id="112" w:name="_Toc427828562"/>
      <w:bookmarkStart w:id="113" w:name="_Toc427828612"/>
      <w:bookmarkStart w:id="114" w:name="_Toc428434857"/>
      <w:r>
        <w:rPr>
          <w:rFonts w:ascii="仿宋_GB2312" w:eastAsia="仿宋_GB2312" w:hAnsi="仿宋_GB2312" w:cs="仿宋_GB2312" w:hint="eastAsia"/>
          <w:bCs/>
          <w:sz w:val="24"/>
          <w:szCs w:val="24"/>
        </w:rPr>
        <w:t>附件1</w:t>
      </w:r>
      <w:bookmarkEnd w:id="112"/>
      <w:bookmarkEnd w:id="113"/>
      <w:r>
        <w:rPr>
          <w:rFonts w:ascii="仿宋_GB2312" w:eastAsia="仿宋_GB2312" w:hAnsi="仿宋_GB2312" w:cs="仿宋_GB2312" w:hint="eastAsia"/>
          <w:bCs/>
          <w:sz w:val="24"/>
          <w:szCs w:val="24"/>
        </w:rPr>
        <w:t>：</w:t>
      </w:r>
      <w:bookmarkEnd w:id="114"/>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15" w:name="_Toc427828563"/>
      <w:bookmarkStart w:id="116" w:name="_Toc427828613"/>
      <w:bookmarkStart w:id="117" w:name="_Toc428434858"/>
      <w:r>
        <w:rPr>
          <w:rFonts w:ascii="楷体_GB2312" w:eastAsia="楷体_GB2312" w:hAnsi="宋体" w:cs="宋体" w:hint="eastAsia"/>
          <w:b/>
          <w:bCs/>
          <w:sz w:val="32"/>
          <w:szCs w:val="32"/>
        </w:rPr>
        <w:t>竞 投 函</w:t>
      </w:r>
      <w:bookmarkEnd w:id="115"/>
      <w:bookmarkEnd w:id="116"/>
      <w:bookmarkEnd w:id="117"/>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流花展贸中心废旧</w:t>
      </w:r>
      <w:r w:rsidR="00C06C66">
        <w:rPr>
          <w:rFonts w:ascii="楷体_GB2312" w:eastAsia="楷体_GB2312" w:hAnsi="宋体" w:cs="仿宋_GB2312" w:hint="eastAsia"/>
          <w:sz w:val="24"/>
          <w:szCs w:val="24"/>
          <w:u w:val="single"/>
        </w:rPr>
        <w:t>资产（6台电梯）</w:t>
      </w:r>
      <w:r w:rsidR="00054C2C">
        <w:rPr>
          <w:rFonts w:ascii="楷体_GB2312" w:eastAsia="楷体_GB2312" w:hAnsi="宋体" w:cs="仿宋_GB2312" w:hint="eastAsia"/>
          <w:sz w:val="24"/>
          <w:szCs w:val="24"/>
          <w:u w:val="single"/>
        </w:rPr>
        <w:t>转让</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201</w:t>
      </w:r>
      <w:r w:rsidR="00C81607">
        <w:rPr>
          <w:rFonts w:ascii="楷体_GB2312" w:eastAsia="楷体_GB2312" w:hAnsi="宋体" w:hint="eastAsia"/>
          <w:bCs/>
          <w:sz w:val="24"/>
          <w:szCs w:val="24"/>
        </w:rPr>
        <w:t>9</w:t>
      </w:r>
      <w:r>
        <w:rPr>
          <w:rFonts w:ascii="楷体_GB2312" w:eastAsia="楷体_GB2312" w:hAnsi="宋体" w:hint="eastAsia"/>
          <w:bCs/>
          <w:sz w:val="24"/>
          <w:szCs w:val="24"/>
        </w:rPr>
        <w:t>年  月  日</w:t>
      </w:r>
      <w:bookmarkStart w:id="118" w:name="_Toc427828614"/>
      <w:bookmarkStart w:id="119" w:name="_Toc427828564"/>
      <w:bookmarkStart w:id="120" w:name="_Toc234432974"/>
      <w:bookmarkStart w:id="121" w:name="_Toc334797769"/>
      <w:r>
        <w:rPr>
          <w:rFonts w:ascii="楷体_GB2312" w:eastAsia="楷体_GB2312" w:hAnsi="宋体" w:hint="eastAsia"/>
          <w:sz w:val="24"/>
          <w:szCs w:val="24"/>
        </w:rPr>
        <w:br w:type="page"/>
      </w:r>
      <w:r w:rsidRPr="0072271E">
        <w:rPr>
          <w:rFonts w:ascii="仿宋_GB2312" w:eastAsia="仿宋_GB2312" w:hAnsi="仿宋_GB2312" w:cs="仿宋_GB2312" w:hint="eastAsia"/>
          <w:sz w:val="24"/>
          <w:szCs w:val="24"/>
        </w:rPr>
        <w:lastRenderedPageBreak/>
        <w:t>附件2</w:t>
      </w:r>
      <w:bookmarkEnd w:id="118"/>
      <w:bookmarkEnd w:id="119"/>
      <w:r w:rsidRPr="0072271E">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1538BE" w:rsidRDefault="001538BE">
      <w:pPr>
        <w:jc w:val="center"/>
        <w:outlineLvl w:val="1"/>
        <w:rPr>
          <w:rFonts w:ascii="楷体_GB2312" w:eastAsia="楷体_GB2312" w:hAnsi="宋体" w:cs="宋体"/>
          <w:b/>
          <w:bCs/>
          <w:sz w:val="24"/>
        </w:rPr>
      </w:pPr>
      <w:bookmarkStart w:id="122" w:name="_Toc427828567"/>
      <w:bookmarkStart w:id="123" w:name="_Toc427828617"/>
      <w:bookmarkEnd w:id="120"/>
      <w:bookmarkEnd w:id="121"/>
    </w:p>
    <w:p w:rsidR="001538BE" w:rsidRDefault="009D45B4">
      <w:pPr>
        <w:jc w:val="center"/>
        <w:outlineLvl w:val="1"/>
        <w:rPr>
          <w:rFonts w:ascii="楷体_GB2312" w:eastAsia="楷体_GB2312" w:hAnsi="宋体" w:cs="宋体"/>
          <w:b/>
          <w:bCs/>
          <w:sz w:val="32"/>
          <w:szCs w:val="32"/>
        </w:rPr>
      </w:pPr>
      <w:bookmarkStart w:id="124" w:name="_Toc428434860"/>
      <w:r>
        <w:rPr>
          <w:rFonts w:ascii="楷体_GB2312" w:eastAsia="楷体_GB2312" w:hAnsi="宋体" w:cs="宋体" w:hint="eastAsia"/>
          <w:b/>
          <w:bCs/>
          <w:sz w:val="32"/>
          <w:szCs w:val="32"/>
        </w:rPr>
        <w:t>法定代表人证明及授权书</w:t>
      </w:r>
      <w:bookmarkEnd w:id="122"/>
      <w:bookmarkEnd w:id="123"/>
      <w:bookmarkEnd w:id="124"/>
    </w:p>
    <w:p w:rsidR="001538BE" w:rsidRDefault="001538BE">
      <w:pPr>
        <w:rPr>
          <w:rFonts w:ascii="楷体_GB2312" w:eastAsia="楷体_GB2312"/>
        </w:rPr>
      </w:pPr>
    </w:p>
    <w:p w:rsidR="001538BE" w:rsidRDefault="009D45B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p>
    <w:p w:rsidR="001538BE" w:rsidRDefault="001538BE">
      <w:pPr>
        <w:ind w:firstLineChars="200" w:firstLine="480"/>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流花展贸中心废旧</w:t>
      </w:r>
      <w:r w:rsidR="00C81607">
        <w:rPr>
          <w:rFonts w:ascii="楷体_GB2312" w:eastAsia="楷体_GB2312" w:hAnsi="宋体" w:cs="仿宋_GB2312" w:hint="eastAsia"/>
          <w:sz w:val="24"/>
          <w:u w:val="single"/>
        </w:rPr>
        <w:t>资产（6台电梯）</w:t>
      </w:r>
      <w:r w:rsidR="00054C2C">
        <w:rPr>
          <w:rFonts w:ascii="楷体_GB2312" w:eastAsia="楷体_GB2312" w:hAnsi="宋体" w:cs="仿宋_GB2312" w:hint="eastAsia"/>
          <w:sz w:val="24"/>
          <w:u w:val="single"/>
        </w:rPr>
        <w:t>转让</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201</w:t>
      </w:r>
      <w:r w:rsidR="00C81607">
        <w:rPr>
          <w:rFonts w:ascii="楷体_GB2312" w:eastAsia="楷体_GB2312" w:hAnsi="宋体" w:hint="eastAsia"/>
          <w:bCs/>
          <w:sz w:val="24"/>
          <w:szCs w:val="24"/>
        </w:rPr>
        <w:t>9</w:t>
      </w:r>
      <w:r>
        <w:rPr>
          <w:rFonts w:ascii="楷体_GB2312" w:eastAsia="楷体_GB2312" w:hAnsi="宋体" w:hint="eastAsia"/>
          <w:bCs/>
          <w:sz w:val="24"/>
          <w:szCs w:val="24"/>
        </w:rPr>
        <w:t>年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1538BE" w:rsidRPr="0072271E" w:rsidRDefault="009D45B4">
      <w:pPr>
        <w:widowControl/>
        <w:spacing w:line="440" w:lineRule="exact"/>
        <w:rPr>
          <w:rFonts w:ascii="仿宋_GB2312" w:eastAsia="仿宋_GB2312" w:hAnsi="宋体" w:cs="宋体"/>
          <w:bCs/>
          <w:sz w:val="24"/>
          <w:szCs w:val="24"/>
        </w:rPr>
      </w:pPr>
      <w:r>
        <w:rPr>
          <w:rFonts w:ascii="楷体_GB2312" w:eastAsia="楷体_GB2312" w:hAnsi="宋体" w:cs="宋体"/>
          <w:bCs/>
          <w:sz w:val="28"/>
          <w:szCs w:val="28"/>
        </w:rPr>
        <w:br w:type="page"/>
      </w:r>
      <w:r w:rsidRPr="0072271E">
        <w:rPr>
          <w:rFonts w:ascii="仿宋_GB2312" w:eastAsia="仿宋_GB2312" w:hAnsi="宋体" w:cs="宋体" w:hint="eastAsia"/>
          <w:bCs/>
          <w:sz w:val="24"/>
          <w:szCs w:val="24"/>
        </w:rPr>
        <w:lastRenderedPageBreak/>
        <w:t>附件</w:t>
      </w:r>
      <w:r w:rsidR="005E74CE" w:rsidRPr="0072271E">
        <w:rPr>
          <w:rFonts w:ascii="仿宋_GB2312" w:eastAsia="仿宋_GB2312" w:hAnsi="宋体" w:cs="宋体" w:hint="eastAsia"/>
          <w:bCs/>
          <w:sz w:val="24"/>
          <w:szCs w:val="24"/>
        </w:rPr>
        <w:t>3</w:t>
      </w:r>
      <w:r w:rsidRPr="0072271E">
        <w:rPr>
          <w:rFonts w:ascii="仿宋_GB2312" w:eastAsia="仿宋_GB2312" w:hAnsi="宋体" w:cs="宋体" w:hint="eastAsia"/>
          <w:bCs/>
          <w:sz w:val="24"/>
          <w:szCs w:val="24"/>
        </w:rPr>
        <w:t>：</w:t>
      </w:r>
    </w:p>
    <w:p w:rsidR="0072271E" w:rsidRDefault="0072271E" w:rsidP="0072271E">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Pr>
          <w:rFonts w:ascii="仿宋_GB2312" w:eastAsia="仿宋_GB2312" w:hAnsi="仿宋_GB2312" w:cs="仿宋_GB2312" w:hint="eastAsia"/>
          <w:sz w:val="44"/>
          <w:szCs w:val="44"/>
        </w:rPr>
        <w:t>流花展贸中心废旧物资明细表</w:t>
      </w:r>
    </w:p>
    <w:p w:rsidR="0072271E" w:rsidRDefault="0072271E" w:rsidP="0072271E">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2271E" w:rsidRDefault="0072271E" w:rsidP="0072271E">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制表时间：201</w:t>
      </w:r>
      <w:r w:rsidR="00C81607">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sidR="00673446">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p>
    <w:tbl>
      <w:tblPr>
        <w:tblpPr w:leftFromText="180" w:rightFromText="180" w:vertAnchor="text" w:horzAnchor="margin" w:tblpY="227"/>
        <w:tblOverlap w:val="neve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
        <w:gridCol w:w="1984"/>
        <w:gridCol w:w="2693"/>
        <w:gridCol w:w="709"/>
        <w:gridCol w:w="709"/>
        <w:gridCol w:w="992"/>
        <w:gridCol w:w="851"/>
      </w:tblGrid>
      <w:tr w:rsidR="0072271E" w:rsidTr="0072271E">
        <w:trPr>
          <w:trHeight w:val="764"/>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85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72271E" w:rsidTr="00673446">
        <w:trPr>
          <w:cantSplit/>
          <w:trHeight w:val="1723"/>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673446"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手扶电梯</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673446" w:rsidP="004B357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520AA3"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4</w:t>
            </w:r>
          </w:p>
        </w:tc>
        <w:tc>
          <w:tcPr>
            <w:tcW w:w="992" w:type="dxa"/>
            <w:vMerge w:val="restart"/>
            <w:tcBorders>
              <w:top w:val="single" w:sz="4" w:space="0" w:color="auto"/>
              <w:left w:val="single" w:sz="4" w:space="0" w:color="auto"/>
              <w:right w:val="single" w:sz="4" w:space="0" w:color="auto"/>
            </w:tcBorders>
            <w:vAlign w:val="center"/>
          </w:tcPr>
          <w:p w:rsidR="0072271E" w:rsidRDefault="00520AA3" w:rsidP="004B3575">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10号馆周边</w:t>
            </w:r>
          </w:p>
        </w:tc>
        <w:tc>
          <w:tcPr>
            <w:tcW w:w="851" w:type="dxa"/>
            <w:tcBorders>
              <w:top w:val="single" w:sz="4" w:space="0" w:color="auto"/>
              <w:left w:val="single" w:sz="4" w:space="0" w:color="auto"/>
              <w:bottom w:val="single" w:sz="4" w:space="0" w:color="auto"/>
              <w:right w:val="single" w:sz="4" w:space="0" w:color="auto"/>
            </w:tcBorders>
            <w:vAlign w:val="center"/>
          </w:tcPr>
          <w:p w:rsidR="0072271E" w:rsidRPr="005F3447" w:rsidRDefault="00520AA3" w:rsidP="004B35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已拆除</w:t>
            </w:r>
          </w:p>
        </w:tc>
      </w:tr>
      <w:tr w:rsidR="0072271E" w:rsidTr="00673446">
        <w:trPr>
          <w:cantSplit/>
          <w:trHeight w:val="1535"/>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垂直电梯</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673446" w:rsidP="004B357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992" w:type="dxa"/>
            <w:vMerge/>
            <w:tcBorders>
              <w:left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2271E" w:rsidRPr="005F3447" w:rsidRDefault="00520AA3" w:rsidP="004B35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已拆除</w:t>
            </w:r>
          </w:p>
        </w:tc>
      </w:tr>
    </w:tbl>
    <w:p w:rsidR="0072271E" w:rsidRDefault="0072271E" w:rsidP="00054C2C">
      <w:pPr>
        <w:jc w:val="center"/>
        <w:rPr>
          <w:rFonts w:ascii="仿宋_GB2312" w:eastAsia="仿宋_GB2312" w:hAnsi="仿宋_GB2312" w:cs="仿宋_GB2312"/>
          <w:b/>
          <w:bCs/>
          <w:sz w:val="32"/>
          <w:szCs w:val="32"/>
        </w:rPr>
      </w:pPr>
    </w:p>
    <w:p w:rsidR="00054C2C" w:rsidRDefault="0072271E" w:rsidP="00054C2C">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r w:rsidR="00054C2C">
        <w:rPr>
          <w:rFonts w:ascii="仿宋_GB2312" w:eastAsia="仿宋_GB2312" w:hAnsi="仿宋_GB2312" w:cs="仿宋_GB2312" w:hint="eastAsia"/>
          <w:b/>
          <w:bCs/>
          <w:sz w:val="32"/>
          <w:szCs w:val="32"/>
        </w:rPr>
        <w:lastRenderedPageBreak/>
        <w:t>第</w:t>
      </w:r>
      <w:r w:rsidR="0014104F">
        <w:rPr>
          <w:rFonts w:ascii="仿宋_GB2312" w:eastAsia="仿宋_GB2312" w:hAnsi="仿宋_GB2312" w:cs="仿宋_GB2312" w:hint="eastAsia"/>
          <w:b/>
          <w:bCs/>
          <w:sz w:val="32"/>
          <w:szCs w:val="32"/>
        </w:rPr>
        <w:t>五</w:t>
      </w:r>
      <w:r w:rsidR="00054C2C">
        <w:rPr>
          <w:rFonts w:ascii="仿宋_GB2312" w:eastAsia="仿宋_GB2312" w:hAnsi="仿宋_GB2312" w:cs="仿宋_GB2312" w:hint="eastAsia"/>
          <w:b/>
          <w:bCs/>
          <w:sz w:val="32"/>
          <w:szCs w:val="32"/>
        </w:rPr>
        <w:t>章 合同</w:t>
      </w:r>
    </w:p>
    <w:p w:rsidR="00054C2C" w:rsidRDefault="00054C2C" w:rsidP="00054C2C">
      <w:pPr>
        <w:ind w:left="1"/>
        <w:jc w:val="center"/>
        <w:rPr>
          <w:rFonts w:ascii="宋体" w:hAnsi="宋体"/>
          <w:b/>
          <w:sz w:val="52"/>
          <w:szCs w:val="52"/>
        </w:rPr>
      </w:pPr>
      <w:r>
        <w:rPr>
          <w:rFonts w:ascii="宋体" w:hAnsi="宋体" w:hint="eastAsia"/>
          <w:b/>
          <w:sz w:val="52"/>
          <w:szCs w:val="52"/>
        </w:rPr>
        <w:t>广州流花展贸中心废旧物资</w:t>
      </w:r>
      <w:r w:rsidR="00466006">
        <w:rPr>
          <w:rFonts w:ascii="宋体" w:hAnsi="宋体" w:hint="eastAsia"/>
          <w:b/>
          <w:sz w:val="52"/>
          <w:szCs w:val="52"/>
        </w:rPr>
        <w:t>（6台电梯）</w:t>
      </w:r>
      <w:r>
        <w:rPr>
          <w:rFonts w:ascii="宋体" w:hAnsi="宋体" w:hint="eastAsia"/>
          <w:b/>
          <w:sz w:val="52"/>
          <w:szCs w:val="52"/>
        </w:rPr>
        <w:t>买卖合同</w:t>
      </w: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spacing w:line="440" w:lineRule="exact"/>
        <w:rPr>
          <w:rFonts w:ascii="仿宋_GB2312" w:eastAsia="仿宋_GB2312" w:hAnsi="华文仿宋"/>
          <w:sz w:val="28"/>
        </w:rPr>
      </w:pPr>
    </w:p>
    <w:p w:rsidR="00054C2C" w:rsidRDefault="00054C2C" w:rsidP="00C121B3">
      <w:pPr>
        <w:spacing w:line="440" w:lineRule="exact"/>
        <w:ind w:firstLineChars="100" w:firstLine="280"/>
        <w:rPr>
          <w:rFonts w:ascii="宋体" w:hAnsi="宋体"/>
          <w:sz w:val="28"/>
        </w:rPr>
      </w:pPr>
      <w:r>
        <w:rPr>
          <w:rFonts w:ascii="宋体" w:hAnsi="宋体" w:hint="eastAsia"/>
          <w:sz w:val="28"/>
        </w:rPr>
        <w:t>甲方（出卖方）：</w:t>
      </w:r>
      <w:r w:rsidR="00C121B3">
        <w:rPr>
          <w:rFonts w:ascii="宋体" w:hAnsi="宋体" w:hint="eastAsia"/>
          <w:sz w:val="28"/>
        </w:rPr>
        <w:t>广州市</w:t>
      </w:r>
      <w:r w:rsidR="006D267F">
        <w:rPr>
          <w:rFonts w:ascii="宋体" w:hAnsi="宋体" w:hint="eastAsia"/>
          <w:sz w:val="28"/>
        </w:rPr>
        <w:t>城市建设投资集团</w:t>
      </w:r>
      <w:r w:rsidR="00C121B3">
        <w:rPr>
          <w:rFonts w:ascii="宋体" w:hAnsi="宋体" w:hint="eastAsia"/>
          <w:sz w:val="28"/>
        </w:rPr>
        <w:t>有限公司</w:t>
      </w:r>
    </w:p>
    <w:p w:rsidR="006C3401" w:rsidRDefault="006C3401" w:rsidP="006C3401">
      <w:pPr>
        <w:spacing w:line="440" w:lineRule="exact"/>
        <w:jc w:val="left"/>
        <w:rPr>
          <w:rFonts w:ascii="宋体" w:hAnsi="宋体"/>
          <w:sz w:val="28"/>
        </w:rPr>
      </w:pPr>
    </w:p>
    <w:p w:rsidR="006C3401" w:rsidRDefault="006C3401" w:rsidP="006C3401">
      <w:pPr>
        <w:spacing w:line="440" w:lineRule="exact"/>
        <w:jc w:val="left"/>
        <w:rPr>
          <w:rFonts w:ascii="宋体" w:hAnsi="宋体"/>
          <w:sz w:val="28"/>
        </w:rPr>
      </w:pPr>
      <w:r>
        <w:rPr>
          <w:rFonts w:ascii="宋体" w:hAnsi="宋体" w:hint="eastAsia"/>
          <w:sz w:val="28"/>
        </w:rPr>
        <w:t xml:space="preserve">  乙方（甲方代理人）：广州市城投资产经营管理有限公司</w:t>
      </w:r>
    </w:p>
    <w:p w:rsidR="006C3401" w:rsidRPr="006C3401" w:rsidRDefault="006C3401" w:rsidP="006C3401">
      <w:pPr>
        <w:spacing w:line="440" w:lineRule="exact"/>
        <w:jc w:val="left"/>
        <w:rPr>
          <w:rFonts w:ascii="宋体" w:hAnsi="宋体"/>
          <w:sz w:val="28"/>
        </w:rPr>
      </w:pPr>
    </w:p>
    <w:p w:rsidR="00054C2C" w:rsidRDefault="006C3401" w:rsidP="00C121B3">
      <w:pPr>
        <w:spacing w:line="440" w:lineRule="exact"/>
        <w:ind w:firstLineChars="100" w:firstLine="280"/>
        <w:jc w:val="left"/>
        <w:rPr>
          <w:rFonts w:ascii="宋体" w:hAnsi="宋体"/>
          <w:sz w:val="28"/>
        </w:rPr>
      </w:pPr>
      <w:r>
        <w:rPr>
          <w:rFonts w:ascii="宋体" w:hAnsi="宋体" w:hint="eastAsia"/>
          <w:sz w:val="28"/>
        </w:rPr>
        <w:t>丙</w:t>
      </w:r>
      <w:r w:rsidR="00054C2C">
        <w:rPr>
          <w:rFonts w:ascii="宋体" w:hAnsi="宋体" w:hint="eastAsia"/>
          <w:sz w:val="28"/>
        </w:rPr>
        <w:t>方（</w:t>
      </w:r>
      <w:r w:rsidR="00C121B3">
        <w:rPr>
          <w:rFonts w:ascii="宋体" w:hAnsi="宋体" w:hint="eastAsia"/>
          <w:sz w:val="28"/>
        </w:rPr>
        <w:t>买受方</w:t>
      </w:r>
      <w:r w:rsidR="00054C2C">
        <w:rPr>
          <w:rFonts w:ascii="宋体" w:hAnsi="宋体" w:hint="eastAsia"/>
          <w:sz w:val="28"/>
        </w:rPr>
        <w:t>）：</w:t>
      </w:r>
      <w:r w:rsidR="00C121B3">
        <w:rPr>
          <w:rFonts w:ascii="宋体" w:hAnsi="宋体"/>
          <w:sz w:val="28"/>
        </w:rPr>
        <w:t xml:space="preserve"> </w:t>
      </w:r>
    </w:p>
    <w:p w:rsidR="00F809AC" w:rsidRDefault="00F809AC" w:rsidP="00C121B3">
      <w:pPr>
        <w:spacing w:line="440" w:lineRule="exact"/>
        <w:ind w:firstLineChars="100" w:firstLine="280"/>
        <w:jc w:val="left"/>
        <w:rPr>
          <w:rFonts w:ascii="宋体" w:hAnsi="宋体"/>
          <w:sz w:val="28"/>
        </w:rPr>
      </w:pPr>
    </w:p>
    <w:p w:rsidR="00054C2C" w:rsidRDefault="00F809AC" w:rsidP="00F809AC">
      <w:pPr>
        <w:spacing w:line="440" w:lineRule="exact"/>
        <w:jc w:val="left"/>
        <w:rPr>
          <w:rFonts w:ascii="宋体" w:hAnsi="宋体"/>
          <w:sz w:val="28"/>
        </w:rPr>
      </w:pPr>
      <w:r>
        <w:rPr>
          <w:rFonts w:ascii="宋体" w:hAnsi="宋体" w:hint="eastAsia"/>
          <w:sz w:val="28"/>
        </w:rPr>
        <w:t xml:space="preserve">  </w:t>
      </w:r>
    </w:p>
    <w:p w:rsidR="00054C2C" w:rsidRDefault="00054C2C" w:rsidP="00C121B3">
      <w:pPr>
        <w:spacing w:line="440" w:lineRule="exact"/>
        <w:ind w:firstLineChars="100" w:firstLine="280"/>
        <w:jc w:val="left"/>
        <w:rPr>
          <w:rFonts w:ascii="宋体" w:hAnsi="宋体"/>
          <w:sz w:val="28"/>
        </w:rPr>
      </w:pPr>
      <w:r>
        <w:rPr>
          <w:rFonts w:ascii="宋体" w:hAnsi="宋体" w:hint="eastAsia"/>
          <w:sz w:val="28"/>
        </w:rPr>
        <w:t>签约地点：广东省广州市</w:t>
      </w:r>
    </w:p>
    <w:p w:rsidR="00054C2C" w:rsidRDefault="00054C2C" w:rsidP="00054C2C">
      <w:pPr>
        <w:spacing w:line="440" w:lineRule="exact"/>
        <w:ind w:firstLineChars="450" w:firstLine="1260"/>
        <w:jc w:val="left"/>
        <w:rPr>
          <w:rFonts w:ascii="宋体" w:hAnsi="宋体"/>
          <w:sz w:val="28"/>
        </w:rPr>
      </w:pPr>
    </w:p>
    <w:p w:rsidR="00054C2C" w:rsidRDefault="00C121B3" w:rsidP="00C121B3">
      <w:pPr>
        <w:ind w:firstLineChars="100" w:firstLine="280"/>
        <w:jc w:val="left"/>
        <w:rPr>
          <w:rFonts w:ascii="宋体" w:hAnsi="宋体"/>
          <w:sz w:val="28"/>
        </w:rPr>
      </w:pPr>
      <w:r>
        <w:rPr>
          <w:rFonts w:ascii="宋体" w:hAnsi="宋体" w:hint="eastAsia"/>
          <w:sz w:val="28"/>
        </w:rPr>
        <w:t>签约日期：201</w:t>
      </w:r>
      <w:r w:rsidR="006D267F">
        <w:rPr>
          <w:rFonts w:ascii="宋体" w:hAnsi="宋体" w:hint="eastAsia"/>
          <w:sz w:val="28"/>
        </w:rPr>
        <w:t>9</w:t>
      </w:r>
      <w:r w:rsidR="00054C2C">
        <w:rPr>
          <w:rFonts w:ascii="宋体" w:hAnsi="宋体" w:hint="eastAsia"/>
          <w:sz w:val="28"/>
        </w:rPr>
        <w:t>年</w:t>
      </w:r>
      <w:r w:rsidR="006D267F">
        <w:rPr>
          <w:rFonts w:ascii="宋体" w:hAnsi="宋体" w:hint="eastAsia"/>
          <w:sz w:val="28"/>
        </w:rPr>
        <w:t>1</w:t>
      </w:r>
      <w:r w:rsidR="00406680">
        <w:rPr>
          <w:rFonts w:ascii="宋体" w:hAnsi="宋体" w:hint="eastAsia"/>
          <w:sz w:val="28"/>
        </w:rPr>
        <w:t>2</w:t>
      </w:r>
      <w:r w:rsidR="00054C2C">
        <w:rPr>
          <w:rFonts w:ascii="宋体" w:hAnsi="宋体" w:hint="eastAsia"/>
          <w:sz w:val="28"/>
        </w:rPr>
        <w:t>月</w:t>
      </w:r>
    </w:p>
    <w:p w:rsidR="00054C2C" w:rsidRDefault="00054C2C" w:rsidP="00054C2C">
      <w:pPr>
        <w:ind w:firstLineChars="300" w:firstLine="840"/>
        <w:jc w:val="left"/>
        <w:rPr>
          <w:rFonts w:ascii="宋体" w:hAnsi="宋体"/>
          <w:sz w:val="28"/>
        </w:rPr>
      </w:pPr>
    </w:p>
    <w:p w:rsidR="00054C2C" w:rsidRDefault="00054C2C" w:rsidP="00054C2C">
      <w:pPr>
        <w:ind w:firstLineChars="300" w:firstLine="840"/>
        <w:jc w:val="left"/>
        <w:rPr>
          <w:rFonts w:ascii="宋体" w:hAnsi="宋体"/>
          <w:sz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甲方（出卖方）：</w:t>
      </w:r>
      <w:r w:rsidR="00C121B3">
        <w:rPr>
          <w:rFonts w:ascii="仿宋_GB2312" w:eastAsia="仿宋_GB2312" w:hAnsi="PMingLiU" w:hint="eastAsia"/>
          <w:sz w:val="28"/>
          <w:szCs w:val="28"/>
        </w:rPr>
        <w:t>广州市</w:t>
      </w:r>
      <w:r w:rsidR="006D267F">
        <w:rPr>
          <w:rFonts w:ascii="仿宋_GB2312" w:eastAsia="仿宋_GB2312" w:hAnsi="PMingLiU" w:hint="eastAsia"/>
          <w:sz w:val="28"/>
          <w:szCs w:val="28"/>
        </w:rPr>
        <w:t>城市建设投资集团</w:t>
      </w:r>
      <w:r w:rsidR="00C121B3">
        <w:rPr>
          <w:rFonts w:ascii="仿宋_GB2312" w:eastAsia="仿宋_GB2312" w:hAnsi="PMingLiU" w:hint="eastAsia"/>
          <w:sz w:val="28"/>
          <w:szCs w:val="28"/>
        </w:rPr>
        <w:t>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r w:rsidR="002B0D0B">
        <w:rPr>
          <w:rFonts w:ascii="仿宋_GB2312" w:eastAsia="仿宋_GB2312" w:hAnsi="PMingLiU" w:hint="eastAsia"/>
          <w:sz w:val="28"/>
          <w:szCs w:val="28"/>
        </w:rPr>
        <w:t>广州市越秀区中山四路228号5-7楼</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乙方（</w:t>
      </w:r>
      <w:r w:rsidR="002B0D0B">
        <w:rPr>
          <w:rFonts w:ascii="仿宋_GB2312" w:eastAsia="仿宋_GB2312" w:hAnsi="PMingLiU" w:hint="eastAsia"/>
          <w:sz w:val="28"/>
          <w:szCs w:val="28"/>
        </w:rPr>
        <w:t>甲方代理人</w:t>
      </w:r>
      <w:r>
        <w:rPr>
          <w:rFonts w:ascii="仿宋_GB2312" w:eastAsia="仿宋_GB2312" w:hAnsi="PMingLiU" w:hint="eastAsia"/>
          <w:sz w:val="28"/>
          <w:szCs w:val="28"/>
        </w:rPr>
        <w:t>）：</w:t>
      </w:r>
      <w:r w:rsidR="002B0D0B">
        <w:rPr>
          <w:rFonts w:ascii="仿宋_GB2312" w:eastAsia="仿宋_GB2312" w:hAnsi="PMingLiU" w:hint="eastAsia"/>
          <w:sz w:val="28"/>
          <w:szCs w:val="28"/>
        </w:rPr>
        <w:t>广州市城投资产经营管理有限公司</w:t>
      </w:r>
      <w:r w:rsidR="00C121B3">
        <w:rPr>
          <w:rFonts w:ascii="仿宋_GB2312" w:eastAsia="仿宋_GB2312" w:hAnsi="PMingLiU"/>
          <w:sz w:val="28"/>
          <w:szCs w:val="28"/>
        </w:rPr>
        <w:t xml:space="preserve"> </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r w:rsidR="002B0D0B">
        <w:rPr>
          <w:rFonts w:ascii="仿宋_GB2312" w:eastAsia="仿宋_GB2312" w:hAnsi="PMingLiU" w:hint="eastAsia"/>
          <w:sz w:val="28"/>
          <w:szCs w:val="28"/>
        </w:rPr>
        <w:t>广州市越秀区流花路117号内自编22号5楼</w:t>
      </w:r>
    </w:p>
    <w:p w:rsidR="002B0D0B" w:rsidRDefault="002B0D0B" w:rsidP="00054C2C">
      <w:pPr>
        <w:spacing w:line="520" w:lineRule="exact"/>
        <w:rPr>
          <w:rFonts w:ascii="仿宋_GB2312" w:eastAsia="仿宋_GB2312" w:hAnsi="PMingLiU"/>
          <w:sz w:val="28"/>
          <w:szCs w:val="28"/>
        </w:rPr>
      </w:pPr>
    </w:p>
    <w:p w:rsidR="002B0D0B" w:rsidRDefault="002B0D0B" w:rsidP="00054C2C">
      <w:pPr>
        <w:spacing w:line="520" w:lineRule="exact"/>
        <w:rPr>
          <w:rFonts w:ascii="仿宋_GB2312" w:eastAsia="仿宋_GB2312" w:hAnsi="PMingLiU"/>
          <w:sz w:val="28"/>
          <w:szCs w:val="28"/>
        </w:rPr>
      </w:pPr>
      <w:r>
        <w:rPr>
          <w:rFonts w:ascii="仿宋_GB2312" w:eastAsia="仿宋_GB2312" w:hAnsi="PMingLiU" w:hint="eastAsia"/>
          <w:sz w:val="28"/>
          <w:szCs w:val="28"/>
        </w:rPr>
        <w:t>丙方（买受方）：</w:t>
      </w:r>
    </w:p>
    <w:p w:rsidR="002B0D0B" w:rsidRPr="002B0D0B" w:rsidRDefault="002B0D0B"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rPr>
          <w:rFonts w:ascii="仿宋_GB2312" w:eastAsia="仿宋_GB2312"/>
          <w:sz w:val="28"/>
          <w:szCs w:val="28"/>
        </w:rPr>
      </w:pPr>
    </w:p>
    <w:p w:rsidR="00054C2C" w:rsidRDefault="00426EFD"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乙方受甲方委托对</w:t>
      </w:r>
      <w:r w:rsidR="00054C2C">
        <w:rPr>
          <w:rFonts w:ascii="仿宋_GB2312" w:eastAsia="仿宋_GB2312" w:hAnsi="PMingLiU" w:hint="eastAsia"/>
          <w:sz w:val="28"/>
          <w:szCs w:val="28"/>
        </w:rPr>
        <w:t>广州流花展贸中心</w:t>
      </w:r>
      <w:r w:rsidR="006D267F">
        <w:rPr>
          <w:rFonts w:ascii="仿宋_GB2312" w:eastAsia="仿宋_GB2312" w:hAnsi="PMingLiU" w:hint="eastAsia"/>
          <w:sz w:val="28"/>
          <w:szCs w:val="28"/>
        </w:rPr>
        <w:t>已</w:t>
      </w:r>
      <w:r w:rsidR="00C121B3">
        <w:rPr>
          <w:rFonts w:ascii="仿宋_GB2312" w:eastAsia="仿宋_GB2312" w:hAnsi="PMingLiU" w:hint="eastAsia"/>
          <w:sz w:val="28"/>
          <w:szCs w:val="28"/>
        </w:rPr>
        <w:t>拆除</w:t>
      </w:r>
      <w:r w:rsidR="007B1430">
        <w:rPr>
          <w:rFonts w:ascii="仿宋_GB2312" w:eastAsia="仿宋_GB2312" w:hAnsi="PMingLiU" w:hint="eastAsia"/>
          <w:sz w:val="28"/>
          <w:szCs w:val="28"/>
        </w:rPr>
        <w:t>的6台</w:t>
      </w:r>
      <w:r w:rsidR="00AD63B1">
        <w:rPr>
          <w:rFonts w:ascii="仿宋_GB2312" w:eastAsia="仿宋_GB2312" w:hAnsi="PMingLiU" w:hint="eastAsia"/>
          <w:sz w:val="28"/>
          <w:szCs w:val="28"/>
        </w:rPr>
        <w:t>电梯</w:t>
      </w:r>
      <w:r w:rsidR="00054C2C">
        <w:rPr>
          <w:rFonts w:ascii="仿宋_GB2312" w:eastAsia="仿宋_GB2312" w:hAnsi="PMingLiU" w:hint="eastAsia"/>
          <w:sz w:val="28"/>
          <w:szCs w:val="28"/>
        </w:rPr>
        <w:t>进行处置，</w:t>
      </w:r>
      <w:r>
        <w:rPr>
          <w:rFonts w:ascii="仿宋_GB2312" w:eastAsia="仿宋_GB2312" w:hAnsi="PMingLiU" w:hint="eastAsia"/>
          <w:sz w:val="28"/>
          <w:szCs w:val="28"/>
        </w:rPr>
        <w:t>丙方</w:t>
      </w:r>
      <w:r w:rsidR="00054C2C">
        <w:rPr>
          <w:rFonts w:ascii="仿宋_GB2312" w:eastAsia="仿宋_GB2312" w:hAnsi="PMingLiU" w:hint="eastAsia"/>
          <w:sz w:val="28"/>
          <w:szCs w:val="28"/>
        </w:rPr>
        <w:t>参加</w:t>
      </w:r>
      <w:r>
        <w:rPr>
          <w:rFonts w:ascii="仿宋_GB2312" w:eastAsia="仿宋_GB2312" w:hAnsi="PMingLiU" w:hint="eastAsia"/>
          <w:sz w:val="28"/>
          <w:szCs w:val="28"/>
        </w:rPr>
        <w:t>乙方</w:t>
      </w:r>
      <w:r w:rsidR="00054C2C">
        <w:rPr>
          <w:rFonts w:ascii="仿宋_GB2312" w:eastAsia="仿宋_GB2312" w:hAnsi="PMingLiU" w:hint="eastAsia"/>
          <w:sz w:val="28"/>
          <w:szCs w:val="28"/>
        </w:rPr>
        <w:t>组织的广州流花展贸中心废旧</w:t>
      </w:r>
      <w:r w:rsidR="00AD63B1">
        <w:rPr>
          <w:rFonts w:ascii="仿宋_GB2312" w:eastAsia="仿宋_GB2312" w:hAnsi="PMingLiU" w:hint="eastAsia"/>
          <w:sz w:val="28"/>
          <w:szCs w:val="28"/>
        </w:rPr>
        <w:t>物资</w:t>
      </w:r>
      <w:r w:rsidR="007B1430">
        <w:rPr>
          <w:rFonts w:ascii="仿宋_GB2312" w:eastAsia="仿宋_GB2312" w:hAnsi="PMingLiU" w:hint="eastAsia"/>
          <w:sz w:val="28"/>
          <w:szCs w:val="28"/>
        </w:rPr>
        <w:t>（6台电梯）</w:t>
      </w:r>
      <w:r w:rsidR="00054C2C">
        <w:rPr>
          <w:rFonts w:ascii="仿宋_GB2312" w:eastAsia="仿宋_GB2312" w:hAnsi="PMingLiU" w:hint="eastAsia"/>
          <w:sz w:val="28"/>
          <w:szCs w:val="28"/>
        </w:rPr>
        <w:t>转让项目竞价，在竞价会上以最高报价成交。</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现按《中华人民共和国合同法》、《广州市城市建设投资集团有限公司废旧资产处置实施办法》及该次竞价的有关规则规定，就该批废旧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的买卖事宜签订本合同，以资信守。</w:t>
      </w:r>
    </w:p>
    <w:p w:rsidR="00054C2C" w:rsidRDefault="00054C2C" w:rsidP="00054C2C">
      <w:pPr>
        <w:numPr>
          <w:ilvl w:val="0"/>
          <w:numId w:val="27"/>
        </w:numPr>
        <w:tabs>
          <w:tab w:val="clear" w:pos="1550"/>
          <w:tab w:val="left" w:pos="1080"/>
        </w:tabs>
        <w:spacing w:line="520" w:lineRule="exact"/>
        <w:ind w:left="1080" w:hanging="1080"/>
        <w:rPr>
          <w:rFonts w:ascii="仿宋_GB2312" w:eastAsia="仿宋_GB2312"/>
          <w:b/>
          <w:spacing w:val="20"/>
          <w:position w:val="6"/>
          <w:sz w:val="28"/>
          <w:szCs w:val="28"/>
        </w:rPr>
      </w:pPr>
      <w:r>
        <w:rPr>
          <w:rFonts w:ascii="仿宋_GB2312" w:eastAsia="仿宋_GB2312" w:hint="eastAsia"/>
          <w:b/>
          <w:spacing w:val="20"/>
          <w:position w:val="6"/>
          <w:sz w:val="28"/>
          <w:szCs w:val="28"/>
        </w:rPr>
        <w:t>合同标的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广州流花展贸中心</w:t>
      </w:r>
      <w:r w:rsidR="00B01ED8">
        <w:rPr>
          <w:rFonts w:ascii="仿宋_GB2312" w:eastAsia="仿宋_GB2312" w:hAnsi="PMingLiU" w:hint="eastAsia"/>
          <w:sz w:val="28"/>
          <w:szCs w:val="28"/>
        </w:rPr>
        <w:t>废旧物资（</w:t>
      </w:r>
      <w:r w:rsidR="00AF2798">
        <w:rPr>
          <w:rFonts w:ascii="仿宋_GB2312" w:eastAsia="仿宋_GB2312" w:hAnsi="PMingLiU" w:hint="eastAsia"/>
          <w:sz w:val="28"/>
          <w:szCs w:val="28"/>
        </w:rPr>
        <w:t>6台电梯</w:t>
      </w:r>
      <w:r w:rsidR="00B01ED8">
        <w:rPr>
          <w:rFonts w:ascii="仿宋_GB2312" w:eastAsia="仿宋_GB2312" w:hAnsi="PMingLiU" w:hint="eastAsia"/>
          <w:sz w:val="28"/>
          <w:szCs w:val="28"/>
        </w:rPr>
        <w:t>），</w:t>
      </w:r>
      <w:r>
        <w:rPr>
          <w:rFonts w:ascii="仿宋_GB2312" w:eastAsia="仿宋_GB2312" w:hAnsi="PMingLiU" w:hint="eastAsia"/>
          <w:sz w:val="28"/>
          <w:szCs w:val="28"/>
        </w:rPr>
        <w:t>目前</w:t>
      </w:r>
      <w:r w:rsidR="00B01ED8">
        <w:rPr>
          <w:rFonts w:ascii="仿宋_GB2312" w:eastAsia="仿宋_GB2312" w:hAnsi="PMingLiU" w:hint="eastAsia"/>
          <w:sz w:val="28"/>
          <w:szCs w:val="28"/>
        </w:rPr>
        <w:t>已拆除</w:t>
      </w:r>
      <w:r>
        <w:rPr>
          <w:rFonts w:ascii="仿宋_GB2312" w:eastAsia="仿宋_GB2312" w:hAnsi="PMingLiU" w:hint="eastAsia"/>
          <w:sz w:val="28"/>
          <w:szCs w:val="28"/>
        </w:rPr>
        <w:t>存放于流花展贸中心。</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第二条 合同价款及付款方式</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根据竞价会的结果，该批废旧资产的成交价格（合同价款）为</w:t>
      </w:r>
      <w:r w:rsidR="007A523E">
        <w:rPr>
          <w:rFonts w:ascii="宋体" w:hAnsi="宋体" w:hint="eastAsia"/>
          <w:sz w:val="28"/>
          <w:szCs w:val="28"/>
        </w:rPr>
        <w:t>¥</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元（人民币</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w:t>
      </w:r>
    </w:p>
    <w:p w:rsidR="00054C2C" w:rsidRDefault="009F3A5A"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丙方</w:t>
      </w:r>
      <w:r w:rsidR="00054C2C">
        <w:rPr>
          <w:rFonts w:ascii="仿宋_GB2312" w:eastAsia="仿宋_GB2312" w:hAnsi="PMingLiU" w:hint="eastAsia"/>
          <w:sz w:val="28"/>
          <w:szCs w:val="28"/>
        </w:rPr>
        <w:t>须在本合同签订之日起3个工作日内将上述合同价款一次性汇入甲方指定的以下账户：</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 xml:space="preserve">户名： </w:t>
      </w:r>
      <w:r w:rsidR="00C121B3">
        <w:rPr>
          <w:rFonts w:ascii="仿宋_GB2312" w:eastAsia="仿宋_GB2312" w:hAnsi="PMingLiU" w:hint="eastAsia"/>
          <w:sz w:val="28"/>
          <w:szCs w:val="28"/>
        </w:rPr>
        <w:t>广州市</w:t>
      </w:r>
      <w:r w:rsidR="005D7853">
        <w:rPr>
          <w:rFonts w:ascii="仿宋_GB2312" w:eastAsia="仿宋_GB2312" w:hAnsi="PMingLiU" w:hint="eastAsia"/>
          <w:sz w:val="28"/>
          <w:szCs w:val="28"/>
        </w:rPr>
        <w:t>城市建设</w:t>
      </w:r>
      <w:r w:rsidR="00C121B3">
        <w:rPr>
          <w:rFonts w:ascii="仿宋_GB2312" w:eastAsia="仿宋_GB2312" w:hAnsi="PMingLiU" w:hint="eastAsia"/>
          <w:sz w:val="28"/>
          <w:szCs w:val="28"/>
        </w:rPr>
        <w:t>投资</w:t>
      </w:r>
      <w:r w:rsidR="005D7853">
        <w:rPr>
          <w:rFonts w:ascii="仿宋_GB2312" w:eastAsia="仿宋_GB2312" w:hAnsi="PMingLiU" w:hint="eastAsia"/>
          <w:sz w:val="28"/>
          <w:szCs w:val="28"/>
        </w:rPr>
        <w:t>集团</w:t>
      </w:r>
      <w:r w:rsidR="00C121B3">
        <w:rPr>
          <w:rFonts w:ascii="仿宋_GB2312" w:eastAsia="仿宋_GB2312" w:hAnsi="PMingLiU" w:hint="eastAsia"/>
          <w:sz w:val="28"/>
          <w:szCs w:val="28"/>
        </w:rPr>
        <w:t>有限公司</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lastRenderedPageBreak/>
        <w:t xml:space="preserve">账号： </w:t>
      </w:r>
      <w:r w:rsidR="00A135E1">
        <w:rPr>
          <w:rFonts w:ascii="仿宋_GB2312" w:eastAsia="仿宋_GB2312" w:hAnsi="PMingLiU" w:hint="eastAsia"/>
          <w:sz w:val="28"/>
          <w:szCs w:val="28"/>
        </w:rPr>
        <w:t>3602</w:t>
      </w:r>
      <w:r>
        <w:rPr>
          <w:rFonts w:ascii="仿宋_GB2312" w:eastAsia="仿宋_GB2312" w:hAnsi="PMingLiU"/>
          <w:sz w:val="28"/>
          <w:szCs w:val="28"/>
        </w:rPr>
        <w:t xml:space="preserve"> </w:t>
      </w:r>
      <w:r w:rsidR="00A135E1">
        <w:rPr>
          <w:rFonts w:ascii="仿宋_GB2312" w:eastAsia="仿宋_GB2312" w:hAnsi="PMingLiU" w:hint="eastAsia"/>
          <w:sz w:val="28"/>
          <w:szCs w:val="28"/>
        </w:rPr>
        <w:t>0417</w:t>
      </w:r>
      <w:r>
        <w:rPr>
          <w:rFonts w:ascii="仿宋_GB2312" w:eastAsia="仿宋_GB2312" w:hAnsi="PMingLiU"/>
          <w:sz w:val="28"/>
          <w:szCs w:val="28"/>
        </w:rPr>
        <w:t xml:space="preserve"> </w:t>
      </w:r>
      <w:r w:rsidR="00A135E1">
        <w:rPr>
          <w:rFonts w:ascii="仿宋_GB2312" w:eastAsia="仿宋_GB2312" w:hAnsi="PMingLiU" w:hint="eastAsia"/>
          <w:sz w:val="28"/>
          <w:szCs w:val="28"/>
        </w:rPr>
        <w:t>0932</w:t>
      </w:r>
      <w:r>
        <w:rPr>
          <w:rFonts w:ascii="仿宋_GB2312" w:eastAsia="仿宋_GB2312" w:hAnsi="PMingLiU" w:hint="eastAsia"/>
          <w:sz w:val="28"/>
          <w:szCs w:val="28"/>
        </w:rPr>
        <w:t xml:space="preserve"> </w:t>
      </w:r>
      <w:r w:rsidR="00A135E1">
        <w:rPr>
          <w:rFonts w:ascii="仿宋_GB2312" w:eastAsia="仿宋_GB2312" w:hAnsi="PMingLiU" w:hint="eastAsia"/>
          <w:sz w:val="28"/>
          <w:szCs w:val="28"/>
        </w:rPr>
        <w:t>0199 278</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开户银行：</w:t>
      </w:r>
      <w:r w:rsidR="00A135E1">
        <w:rPr>
          <w:rFonts w:ascii="仿宋_GB2312" w:eastAsia="仿宋_GB2312" w:hAnsi="PMingLiU" w:hint="eastAsia"/>
          <w:sz w:val="28"/>
          <w:szCs w:val="28"/>
        </w:rPr>
        <w:t>工行</w:t>
      </w:r>
      <w:r w:rsidR="00493539">
        <w:rPr>
          <w:rFonts w:ascii="仿宋_GB2312" w:eastAsia="仿宋_GB2312" w:hAnsi="PMingLiU" w:hint="eastAsia"/>
          <w:sz w:val="28"/>
          <w:szCs w:val="28"/>
        </w:rPr>
        <w:t>广州</w:t>
      </w:r>
      <w:r w:rsidR="00A135E1">
        <w:rPr>
          <w:rFonts w:ascii="仿宋_GB2312" w:eastAsia="仿宋_GB2312" w:hAnsi="PMingLiU" w:hint="eastAsia"/>
          <w:sz w:val="28"/>
          <w:szCs w:val="28"/>
        </w:rPr>
        <w:t>南方</w:t>
      </w:r>
      <w:r>
        <w:rPr>
          <w:rFonts w:ascii="仿宋_GB2312" w:eastAsia="仿宋_GB2312" w:hAnsi="PMingLiU" w:hint="eastAsia"/>
          <w:sz w:val="28"/>
          <w:szCs w:val="28"/>
        </w:rPr>
        <w:t>支行</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甲方确认收到</w:t>
      </w:r>
      <w:r w:rsidR="00C121B3">
        <w:rPr>
          <w:rFonts w:ascii="仿宋_GB2312" w:eastAsia="仿宋_GB2312" w:hAnsi="PMingLiU" w:hint="eastAsia"/>
          <w:sz w:val="28"/>
          <w:szCs w:val="28"/>
        </w:rPr>
        <w:t>乙方</w:t>
      </w:r>
      <w:r>
        <w:rPr>
          <w:rFonts w:ascii="仿宋_GB2312" w:eastAsia="仿宋_GB2312" w:hAnsi="PMingLiU" w:hint="eastAsia"/>
          <w:sz w:val="28"/>
          <w:szCs w:val="28"/>
        </w:rPr>
        <w:t>支付上述款项后，开具同等金额的有效发票给</w:t>
      </w:r>
      <w:r w:rsidR="009F3A5A">
        <w:rPr>
          <w:rFonts w:ascii="仿宋_GB2312" w:eastAsia="仿宋_GB2312" w:hAnsi="PMingLiU" w:hint="eastAsia"/>
          <w:sz w:val="28"/>
          <w:szCs w:val="28"/>
        </w:rPr>
        <w:t>丙方</w:t>
      </w:r>
      <w:r>
        <w:rPr>
          <w:rFonts w:ascii="仿宋_GB2312" w:eastAsia="仿宋_GB2312" w:hAnsi="PMingLiU" w:hint="eastAsia"/>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第三条 各方权利义务</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1、甲方确保</w:t>
      </w:r>
      <w:r w:rsidR="00516724">
        <w:rPr>
          <w:rFonts w:ascii="仿宋_GB2312" w:eastAsia="仿宋_GB2312" w:hAnsi="PMingLiU" w:hint="eastAsia"/>
          <w:sz w:val="28"/>
          <w:szCs w:val="28"/>
        </w:rPr>
        <w:t>该批废旧物资属于甲方所有，甲方</w:t>
      </w:r>
      <w:r>
        <w:rPr>
          <w:rFonts w:ascii="仿宋_GB2312" w:eastAsia="仿宋_GB2312" w:hAnsi="PMingLiU" w:hint="eastAsia"/>
          <w:sz w:val="28"/>
          <w:szCs w:val="28"/>
        </w:rPr>
        <w:t>有权处置该批废旧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w:t>
      </w:r>
    </w:p>
    <w:p w:rsidR="0035404E"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35404E">
        <w:rPr>
          <w:rFonts w:ascii="仿宋_GB2312" w:eastAsia="仿宋_GB2312" w:hAnsi="PMingLiU" w:hint="eastAsia"/>
          <w:sz w:val="28"/>
          <w:szCs w:val="28"/>
        </w:rPr>
        <w:t>乙方是甲方授权经营管理流花展贸中心的单位，有权按照甲方的委托处置该批废旧物资，办理具体处置事宜。</w:t>
      </w:r>
    </w:p>
    <w:p w:rsidR="00054C2C" w:rsidRDefault="0035404E"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C121B3">
        <w:rPr>
          <w:rFonts w:ascii="仿宋_GB2312" w:eastAsia="仿宋_GB2312" w:hAnsi="PMingLiU" w:hint="eastAsia"/>
          <w:sz w:val="28"/>
          <w:szCs w:val="28"/>
        </w:rPr>
        <w:t>由于该批物资是广州流花展贸中心改造更新过程中拆除不再使用的废旧设备，甲方</w:t>
      </w:r>
      <w:r>
        <w:rPr>
          <w:rFonts w:ascii="仿宋_GB2312" w:eastAsia="仿宋_GB2312" w:hAnsi="PMingLiU" w:hint="eastAsia"/>
          <w:sz w:val="28"/>
          <w:szCs w:val="28"/>
        </w:rPr>
        <w:t>和乙方</w:t>
      </w:r>
      <w:r w:rsidR="00C121B3">
        <w:rPr>
          <w:rFonts w:ascii="仿宋_GB2312" w:eastAsia="仿宋_GB2312" w:hAnsi="PMingLiU" w:hint="eastAsia"/>
          <w:sz w:val="28"/>
          <w:szCs w:val="28"/>
        </w:rPr>
        <w:t>不承诺该批废旧物资具备原有设备的产品质量和使用功能，</w:t>
      </w:r>
      <w:r>
        <w:rPr>
          <w:rFonts w:ascii="仿宋_GB2312" w:eastAsia="仿宋_GB2312" w:hAnsi="PMingLiU" w:hint="eastAsia"/>
          <w:sz w:val="28"/>
          <w:szCs w:val="28"/>
        </w:rPr>
        <w:t>丙方</w:t>
      </w:r>
      <w:r w:rsidR="00C121B3">
        <w:rPr>
          <w:rFonts w:ascii="仿宋_GB2312" w:eastAsia="仿宋_GB2312" w:hAnsi="PMingLiU" w:hint="eastAsia"/>
          <w:sz w:val="28"/>
          <w:szCs w:val="28"/>
        </w:rPr>
        <w:t>在此予以认可。</w:t>
      </w:r>
    </w:p>
    <w:p w:rsidR="00054C2C" w:rsidRDefault="0035404E"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C121B3">
        <w:rPr>
          <w:rFonts w:ascii="仿宋_GB2312" w:eastAsia="仿宋_GB2312" w:hAnsi="PMingLiU" w:hint="eastAsia"/>
          <w:sz w:val="28"/>
          <w:szCs w:val="28"/>
        </w:rPr>
        <w:t>应当在合同价款付至甲方账户后7日内将该批废旧物资（即本合同标的）全部安全运离流花展贸中心，并负责清理现场，费用由</w:t>
      </w:r>
      <w:r w:rsidR="00176905">
        <w:rPr>
          <w:rFonts w:ascii="仿宋_GB2312" w:eastAsia="仿宋_GB2312" w:hAnsi="PMingLiU" w:hint="eastAsia"/>
          <w:sz w:val="28"/>
          <w:szCs w:val="28"/>
        </w:rPr>
        <w:t>丙方</w:t>
      </w:r>
      <w:r w:rsidR="00C121B3">
        <w:rPr>
          <w:rFonts w:ascii="仿宋_GB2312" w:eastAsia="仿宋_GB2312" w:hAnsi="PMingLiU" w:hint="eastAsia"/>
          <w:sz w:val="28"/>
          <w:szCs w:val="28"/>
        </w:rPr>
        <w:t>承担。</w:t>
      </w:r>
    </w:p>
    <w:p w:rsidR="00054C2C" w:rsidRDefault="00176905"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5</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在搬运该批废旧物资前</w:t>
      </w:r>
      <w:proofErr w:type="gramStart"/>
      <w:r w:rsidR="00094D88">
        <w:rPr>
          <w:rFonts w:ascii="仿宋_GB2312" w:eastAsia="仿宋_GB2312" w:hAnsi="PMingLiU" w:hint="eastAsia"/>
          <w:sz w:val="28"/>
          <w:szCs w:val="28"/>
        </w:rPr>
        <w:t>应当按流花展</w:t>
      </w:r>
      <w:proofErr w:type="gramEnd"/>
      <w:r w:rsidR="00094D88">
        <w:rPr>
          <w:rFonts w:ascii="仿宋_GB2312" w:eastAsia="仿宋_GB2312" w:hAnsi="PMingLiU" w:hint="eastAsia"/>
          <w:sz w:val="28"/>
          <w:szCs w:val="28"/>
        </w:rPr>
        <w:t>贸中心的物业管理单位的要求办理有关手续，服从物业管理单位的指挥调度和有关物业管理制度。</w:t>
      </w:r>
    </w:p>
    <w:p w:rsidR="00054C2C" w:rsidRDefault="00176905"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6</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按照现状接收该批废旧物资，确保合法、合理、安全地进行利用或处置，并</w:t>
      </w:r>
      <w:proofErr w:type="gramStart"/>
      <w:r w:rsidR="00094D88">
        <w:rPr>
          <w:rFonts w:ascii="仿宋_GB2312" w:eastAsia="仿宋_GB2312" w:hAnsi="PMingLiU" w:hint="eastAsia"/>
          <w:sz w:val="28"/>
          <w:szCs w:val="28"/>
        </w:rPr>
        <w:t>自现场</w:t>
      </w:r>
      <w:proofErr w:type="gramEnd"/>
      <w:r w:rsidR="00094D88">
        <w:rPr>
          <w:rFonts w:ascii="仿宋_GB2312" w:eastAsia="仿宋_GB2312" w:hAnsi="PMingLiU" w:hint="eastAsia"/>
          <w:sz w:val="28"/>
          <w:szCs w:val="28"/>
        </w:rPr>
        <w:t>装运开始之日起所有权转移至</w:t>
      </w:r>
      <w:r>
        <w:rPr>
          <w:rFonts w:ascii="仿宋_GB2312" w:eastAsia="仿宋_GB2312" w:hAnsi="PMingLiU" w:hint="eastAsia"/>
          <w:sz w:val="28"/>
          <w:szCs w:val="28"/>
        </w:rPr>
        <w:t>丙方</w:t>
      </w:r>
      <w:r w:rsidR="00094D88">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承担该批废旧物资的一切风险。</w:t>
      </w:r>
    </w:p>
    <w:p w:rsidR="00B67816" w:rsidRDefault="00435AE6"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7</w:t>
      </w:r>
      <w:r w:rsidR="00B67816">
        <w:rPr>
          <w:rFonts w:ascii="仿宋_GB2312" w:eastAsia="仿宋_GB2312" w:hAnsi="PMingLiU" w:hint="eastAsia"/>
          <w:sz w:val="28"/>
          <w:szCs w:val="28"/>
        </w:rPr>
        <w:t>、</w:t>
      </w:r>
      <w:r>
        <w:rPr>
          <w:rFonts w:ascii="仿宋_GB2312" w:eastAsia="仿宋_GB2312" w:hAnsi="PMingLiU" w:hint="eastAsia"/>
          <w:sz w:val="28"/>
          <w:szCs w:val="28"/>
        </w:rPr>
        <w:t>丙方</w:t>
      </w:r>
      <w:r w:rsidR="00B67816">
        <w:rPr>
          <w:rFonts w:ascii="仿宋_GB2312" w:eastAsia="仿宋_GB2312" w:hAnsi="PMingLiU" w:hint="eastAsia"/>
          <w:sz w:val="28"/>
          <w:szCs w:val="28"/>
        </w:rPr>
        <w:t>负责到相关部门办理该批废旧物资（6台电梯）的注销手续，并将已完成注销的所有资料移交</w:t>
      </w:r>
      <w:r>
        <w:rPr>
          <w:rFonts w:ascii="仿宋_GB2312" w:eastAsia="仿宋_GB2312" w:hAnsi="PMingLiU" w:hint="eastAsia"/>
          <w:sz w:val="28"/>
          <w:szCs w:val="28"/>
        </w:rPr>
        <w:t>乙方</w:t>
      </w:r>
      <w:r w:rsidR="00B67816">
        <w:rPr>
          <w:rFonts w:ascii="仿宋_GB2312" w:eastAsia="仿宋_GB2312" w:hAnsi="PMingLiU" w:hint="eastAsia"/>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第四条 违约责任</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lastRenderedPageBreak/>
        <w:t>1、甲方</w:t>
      </w:r>
      <w:r w:rsidR="00435AE6">
        <w:rPr>
          <w:rFonts w:ascii="仿宋_GB2312" w:eastAsia="仿宋_GB2312" w:hAnsi="PMingLiU" w:hint="eastAsia"/>
          <w:sz w:val="28"/>
          <w:szCs w:val="28"/>
        </w:rPr>
        <w:t>、乙方</w:t>
      </w:r>
      <w:r>
        <w:rPr>
          <w:rFonts w:ascii="仿宋_GB2312" w:eastAsia="仿宋_GB2312" w:hAnsi="PMingLiU" w:hint="eastAsia"/>
          <w:sz w:val="28"/>
          <w:szCs w:val="28"/>
        </w:rPr>
        <w:t>违反本合同约定，导致任何第三方对该批废旧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主张权利造成</w:t>
      </w:r>
      <w:r w:rsidR="00435AE6">
        <w:rPr>
          <w:rFonts w:ascii="仿宋_GB2312" w:eastAsia="仿宋_GB2312" w:hAnsi="PMingLiU" w:hint="eastAsia"/>
          <w:sz w:val="28"/>
          <w:szCs w:val="28"/>
        </w:rPr>
        <w:t>丙方</w:t>
      </w:r>
      <w:r>
        <w:rPr>
          <w:rFonts w:ascii="仿宋_GB2312" w:eastAsia="仿宋_GB2312" w:hAnsi="PMingLiU" w:hint="eastAsia"/>
          <w:sz w:val="28"/>
          <w:szCs w:val="28"/>
        </w:rPr>
        <w:t>损失的，应当赔偿。</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435AE6">
        <w:rPr>
          <w:rFonts w:ascii="仿宋_GB2312" w:eastAsia="仿宋_GB2312" w:hAnsi="PMingLiU" w:hint="eastAsia"/>
          <w:sz w:val="28"/>
          <w:szCs w:val="28"/>
        </w:rPr>
        <w:t>丙方</w:t>
      </w:r>
      <w:r>
        <w:rPr>
          <w:rFonts w:ascii="仿宋_GB2312" w:eastAsia="仿宋_GB2312" w:hAnsi="PMingLiU" w:hint="eastAsia"/>
          <w:sz w:val="28"/>
          <w:szCs w:val="28"/>
        </w:rPr>
        <w:t>未按本合同约定向甲方支付价款，无权要求交付该批废旧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435AE6">
        <w:rPr>
          <w:rFonts w:ascii="仿宋_GB2312" w:eastAsia="仿宋_GB2312" w:hAnsi="PMingLiU" w:hint="eastAsia"/>
          <w:sz w:val="28"/>
          <w:szCs w:val="28"/>
        </w:rPr>
        <w:t>丙方</w:t>
      </w:r>
      <w:r>
        <w:rPr>
          <w:rFonts w:ascii="仿宋_GB2312" w:eastAsia="仿宋_GB2312" w:hAnsi="PMingLiU" w:hint="eastAsia"/>
          <w:sz w:val="28"/>
          <w:szCs w:val="28"/>
        </w:rPr>
        <w:t>逾期支付价款或，每逾期1日，</w:t>
      </w:r>
      <w:r w:rsidR="00C52CCE">
        <w:rPr>
          <w:rFonts w:ascii="仿宋_GB2312" w:eastAsia="仿宋_GB2312" w:hAnsi="PMingLiU" w:hint="eastAsia"/>
          <w:sz w:val="28"/>
          <w:szCs w:val="28"/>
        </w:rPr>
        <w:t>丙方</w:t>
      </w:r>
      <w:r>
        <w:rPr>
          <w:rFonts w:ascii="仿宋_GB2312" w:eastAsia="仿宋_GB2312" w:hAnsi="PMingLiU" w:hint="eastAsia"/>
          <w:sz w:val="28"/>
          <w:szCs w:val="28"/>
        </w:rPr>
        <w:t>应按本合同价款的0.3%向甲方支付违约金。逾期7日，甲方</w:t>
      </w:r>
      <w:r w:rsidR="00C52CCE">
        <w:rPr>
          <w:rFonts w:ascii="仿宋_GB2312" w:eastAsia="仿宋_GB2312" w:hAnsi="PMingLiU" w:hint="eastAsia"/>
          <w:sz w:val="28"/>
          <w:szCs w:val="28"/>
        </w:rPr>
        <w:t>和乙方</w:t>
      </w:r>
      <w:r>
        <w:rPr>
          <w:rFonts w:ascii="仿宋_GB2312" w:eastAsia="仿宋_GB2312" w:hAnsi="PMingLiU" w:hint="eastAsia"/>
          <w:sz w:val="28"/>
          <w:szCs w:val="28"/>
        </w:rPr>
        <w:t>有权解除本合同，并要求</w:t>
      </w:r>
      <w:r w:rsidR="00C52CCE">
        <w:rPr>
          <w:rFonts w:ascii="仿宋_GB2312" w:eastAsia="仿宋_GB2312" w:hAnsi="PMingLiU" w:hint="eastAsia"/>
          <w:sz w:val="28"/>
          <w:szCs w:val="28"/>
        </w:rPr>
        <w:t>丙方</w:t>
      </w:r>
      <w:r>
        <w:rPr>
          <w:rFonts w:ascii="仿宋_GB2312" w:eastAsia="仿宋_GB2312" w:hAnsi="PMingLiU" w:hint="eastAsia"/>
          <w:sz w:val="28"/>
          <w:szCs w:val="28"/>
        </w:rPr>
        <w:t>按照上述约定支付违约金。</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C52CCE">
        <w:rPr>
          <w:rFonts w:ascii="仿宋_GB2312" w:eastAsia="仿宋_GB2312" w:hAnsi="PMingLiU" w:hint="eastAsia"/>
          <w:sz w:val="28"/>
          <w:szCs w:val="28"/>
        </w:rPr>
        <w:t>丙方</w:t>
      </w:r>
      <w:r>
        <w:rPr>
          <w:rFonts w:ascii="仿宋_GB2312" w:eastAsia="仿宋_GB2312" w:hAnsi="PMingLiU" w:hint="eastAsia"/>
          <w:sz w:val="28"/>
          <w:szCs w:val="28"/>
        </w:rPr>
        <w:t>逾期将废旧</w:t>
      </w:r>
      <w:r w:rsidR="00094D88">
        <w:rPr>
          <w:rFonts w:ascii="仿宋_GB2312" w:eastAsia="仿宋_GB2312" w:hAnsi="PMingLiU" w:hint="eastAsia"/>
          <w:sz w:val="28"/>
          <w:szCs w:val="28"/>
        </w:rPr>
        <w:t>物资</w:t>
      </w:r>
      <w:r>
        <w:rPr>
          <w:rFonts w:ascii="仿宋_GB2312" w:eastAsia="仿宋_GB2312" w:hAnsi="PMingLiU" w:hint="eastAsia"/>
          <w:sz w:val="28"/>
          <w:szCs w:val="28"/>
        </w:rPr>
        <w:t>运离现场并清理完毕，甲方</w:t>
      </w:r>
      <w:r w:rsidR="00C52CCE">
        <w:rPr>
          <w:rFonts w:ascii="仿宋_GB2312" w:eastAsia="仿宋_GB2312" w:hAnsi="PMingLiU" w:hint="eastAsia"/>
          <w:sz w:val="28"/>
          <w:szCs w:val="28"/>
        </w:rPr>
        <w:t>和乙方</w:t>
      </w:r>
      <w:r>
        <w:rPr>
          <w:rFonts w:ascii="仿宋_GB2312" w:eastAsia="仿宋_GB2312" w:hAnsi="PMingLiU" w:hint="eastAsia"/>
          <w:sz w:val="28"/>
          <w:szCs w:val="28"/>
        </w:rPr>
        <w:t>有权自行或聘请他人进行保管和清理，产生的费用由</w:t>
      </w:r>
      <w:r w:rsidR="00094D88">
        <w:rPr>
          <w:rFonts w:ascii="仿宋_GB2312" w:eastAsia="仿宋_GB2312" w:hAnsi="PMingLiU" w:hint="eastAsia"/>
          <w:sz w:val="28"/>
          <w:szCs w:val="28"/>
        </w:rPr>
        <w:t>乙方</w:t>
      </w:r>
      <w:r>
        <w:rPr>
          <w:rFonts w:ascii="仿宋_GB2312" w:eastAsia="仿宋_GB2312" w:hAnsi="PMingLiU" w:hint="eastAsia"/>
          <w:sz w:val="28"/>
          <w:szCs w:val="28"/>
        </w:rPr>
        <w:t>承担。</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第五条 争议解决方式</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w:t>
      </w:r>
      <w:r w:rsidR="00094D88">
        <w:rPr>
          <w:rFonts w:ascii="仿宋_GB2312" w:eastAsia="仿宋_GB2312" w:hAnsi="PMingLiU" w:hint="eastAsia"/>
          <w:sz w:val="28"/>
          <w:szCs w:val="28"/>
        </w:rPr>
        <w:t>展贸中心</w:t>
      </w:r>
      <w:r>
        <w:rPr>
          <w:rFonts w:ascii="仿宋_GB2312" w:eastAsia="仿宋_GB2312" w:hAnsi="PMingLiU" w:hint="eastAsia"/>
          <w:sz w:val="28"/>
          <w:szCs w:val="28"/>
        </w:rPr>
        <w:t>所在地（合同履行地）人民法院提起诉讼</w:t>
      </w:r>
      <w:r>
        <w:rPr>
          <w:rFonts w:ascii="仿宋_GB2312" w:eastAsia="仿宋_GB2312" w:hint="eastAsia"/>
          <w:spacing w:val="20"/>
          <w:position w:val="6"/>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第六条 其他事项</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1、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2、附件《广州流花展贸中心废旧物资清单》为本合同不可分割的组成部分。</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3本合同一式陆份，甲</w:t>
      </w:r>
      <w:r w:rsidR="00C21246">
        <w:rPr>
          <w:rFonts w:ascii="仿宋_GB2312" w:eastAsia="仿宋_GB2312" w:hAnsi="PMingLiU" w:hint="eastAsia"/>
          <w:sz w:val="28"/>
          <w:szCs w:val="28"/>
        </w:rPr>
        <w:t>、</w:t>
      </w:r>
      <w:r w:rsidR="00094D88">
        <w:rPr>
          <w:rFonts w:ascii="仿宋_GB2312" w:eastAsia="仿宋_GB2312" w:hAnsi="PMingLiU" w:hint="eastAsia"/>
          <w:sz w:val="28"/>
          <w:szCs w:val="28"/>
        </w:rPr>
        <w:t>乙</w:t>
      </w:r>
      <w:r w:rsidR="00C21246">
        <w:rPr>
          <w:rFonts w:ascii="仿宋_GB2312" w:eastAsia="仿宋_GB2312" w:hAnsi="PMingLiU" w:hint="eastAsia"/>
          <w:sz w:val="28"/>
          <w:szCs w:val="28"/>
        </w:rPr>
        <w:t>、丙三</w:t>
      </w:r>
      <w:r w:rsidR="00094D88">
        <w:rPr>
          <w:rFonts w:ascii="仿宋_GB2312" w:eastAsia="仿宋_GB2312" w:hAnsi="PMingLiU" w:hint="eastAsia"/>
          <w:sz w:val="28"/>
          <w:szCs w:val="28"/>
        </w:rPr>
        <w:t>方</w:t>
      </w:r>
      <w:r w:rsidR="00C21246">
        <w:rPr>
          <w:rFonts w:ascii="仿宋_GB2312" w:eastAsia="仿宋_GB2312" w:hAnsi="PMingLiU" w:hint="eastAsia"/>
          <w:sz w:val="28"/>
          <w:szCs w:val="28"/>
        </w:rPr>
        <w:t>各</w:t>
      </w:r>
      <w:r w:rsidR="00094D88">
        <w:rPr>
          <w:rFonts w:ascii="仿宋_GB2312" w:eastAsia="仿宋_GB2312" w:hAnsi="PMingLiU" w:hint="eastAsia"/>
          <w:sz w:val="28"/>
          <w:szCs w:val="28"/>
        </w:rPr>
        <w:t>执贰份，</w:t>
      </w:r>
      <w:r>
        <w:rPr>
          <w:rFonts w:ascii="仿宋_GB2312" w:eastAsia="仿宋_GB2312" w:hAnsi="PMingLiU" w:hint="eastAsia"/>
          <w:sz w:val="28"/>
          <w:szCs w:val="28"/>
        </w:rPr>
        <w:t>均具同等法律效力，自签署之日起生效。</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int="eastAsia"/>
          <w:spacing w:val="20"/>
          <w:position w:val="6"/>
          <w:sz w:val="28"/>
          <w:szCs w:val="28"/>
        </w:rPr>
        <w:t>（以下无正文）</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0131B" w:rsidRDefault="00054C2C" w:rsidP="00054C2C">
      <w:pPr>
        <w:spacing w:line="360" w:lineRule="auto"/>
        <w:rPr>
          <w:rFonts w:ascii="仿宋_GB2312" w:eastAsia="仿宋_GB2312" w:hAnsi="PMingLiU"/>
          <w:sz w:val="28"/>
          <w:szCs w:val="28"/>
        </w:rPr>
      </w:pPr>
      <w:r>
        <w:rPr>
          <w:rFonts w:ascii="仿宋_GB2312" w:eastAsia="仿宋_GB2312" w:hAnsi="PMingLiU"/>
          <w:sz w:val="28"/>
          <w:szCs w:val="28"/>
        </w:rPr>
        <w:br w:type="page"/>
      </w:r>
      <w:r w:rsidR="0000131B">
        <w:rPr>
          <w:rFonts w:ascii="仿宋_GB2312" w:eastAsia="仿宋_GB2312" w:hAnsi="PMingLiU" w:hint="eastAsia"/>
          <w:sz w:val="28"/>
          <w:szCs w:val="28"/>
        </w:rPr>
        <w:lastRenderedPageBreak/>
        <w:t>附件：</w:t>
      </w:r>
    </w:p>
    <w:p w:rsidR="0000131B" w:rsidRDefault="0000131B" w:rsidP="0000131B">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Pr>
          <w:rFonts w:ascii="仿宋_GB2312" w:eastAsia="仿宋_GB2312" w:hAnsi="仿宋_GB2312" w:cs="仿宋_GB2312" w:hint="eastAsia"/>
          <w:sz w:val="44"/>
          <w:szCs w:val="44"/>
        </w:rPr>
        <w:t>流花展贸中心废旧物资明细表</w:t>
      </w:r>
    </w:p>
    <w:p w:rsidR="0000131B" w:rsidRDefault="0000131B" w:rsidP="0000131B">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0131B" w:rsidRDefault="0000131B" w:rsidP="0000131B">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制表时间：201</w:t>
      </w:r>
      <w:r w:rsidR="005145B1">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sidR="005145B1">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p>
    <w:tbl>
      <w:tblPr>
        <w:tblpPr w:leftFromText="180" w:rightFromText="180" w:vertAnchor="text" w:horzAnchor="margin" w:tblpY="227"/>
        <w:tblOverlap w:val="neve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
        <w:gridCol w:w="1984"/>
        <w:gridCol w:w="2693"/>
        <w:gridCol w:w="709"/>
        <w:gridCol w:w="709"/>
        <w:gridCol w:w="992"/>
        <w:gridCol w:w="851"/>
      </w:tblGrid>
      <w:tr w:rsidR="0000131B" w:rsidTr="00484206">
        <w:trPr>
          <w:trHeight w:val="764"/>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85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00131B" w:rsidTr="005145B1">
        <w:trPr>
          <w:cantSplit/>
          <w:trHeight w:val="1699"/>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5145B1"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手扶电梯</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5145B1" w:rsidP="0048420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5145B1"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4</w:t>
            </w:r>
          </w:p>
        </w:tc>
        <w:tc>
          <w:tcPr>
            <w:tcW w:w="992" w:type="dxa"/>
            <w:vMerge w:val="restart"/>
            <w:tcBorders>
              <w:top w:val="single" w:sz="4" w:space="0" w:color="auto"/>
              <w:left w:val="single" w:sz="4" w:space="0" w:color="auto"/>
              <w:right w:val="single" w:sz="4" w:space="0" w:color="auto"/>
            </w:tcBorders>
            <w:vAlign w:val="center"/>
          </w:tcPr>
          <w:p w:rsidR="0000131B" w:rsidRDefault="005145B1" w:rsidP="00484206">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10号馆周边</w:t>
            </w:r>
          </w:p>
        </w:tc>
        <w:tc>
          <w:tcPr>
            <w:tcW w:w="851" w:type="dxa"/>
            <w:tcBorders>
              <w:top w:val="single" w:sz="4" w:space="0" w:color="auto"/>
              <w:left w:val="single" w:sz="4" w:space="0" w:color="auto"/>
              <w:bottom w:val="single" w:sz="4" w:space="0" w:color="auto"/>
              <w:right w:val="single" w:sz="4" w:space="0" w:color="auto"/>
            </w:tcBorders>
            <w:vAlign w:val="center"/>
          </w:tcPr>
          <w:p w:rsidR="0000131B" w:rsidRPr="005F3447" w:rsidRDefault="003F7B58" w:rsidP="0048420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已拆除</w:t>
            </w:r>
          </w:p>
        </w:tc>
      </w:tr>
      <w:tr w:rsidR="0000131B" w:rsidTr="005145B1">
        <w:trPr>
          <w:cantSplit/>
          <w:trHeight w:val="1695"/>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垂直电梯</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5145B1" w:rsidP="0048420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992" w:type="dxa"/>
            <w:vMerge/>
            <w:tcBorders>
              <w:left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0131B" w:rsidRPr="005F3447" w:rsidRDefault="003F7B58" w:rsidP="0048420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已拆除</w:t>
            </w:r>
          </w:p>
        </w:tc>
      </w:tr>
    </w:tbl>
    <w:p w:rsidR="0000131B" w:rsidRDefault="0000131B" w:rsidP="00054C2C">
      <w:pPr>
        <w:spacing w:line="360" w:lineRule="auto"/>
        <w:rPr>
          <w:rFonts w:ascii="仿宋_GB2312" w:eastAsia="仿宋_GB2312" w:hAnsi="PMingLiU"/>
          <w:sz w:val="28"/>
          <w:szCs w:val="28"/>
        </w:rPr>
      </w:pPr>
    </w:p>
    <w:p w:rsidR="0000131B" w:rsidRDefault="0000131B" w:rsidP="00054C2C">
      <w:pPr>
        <w:spacing w:line="360" w:lineRule="auto"/>
        <w:rPr>
          <w:rFonts w:ascii="仿宋_GB2312" w:eastAsia="仿宋_GB2312" w:hAnsi="PMingLiU"/>
          <w:sz w:val="28"/>
          <w:szCs w:val="28"/>
        </w:rPr>
        <w:sectPr w:rsidR="0000131B" w:rsidSect="001538BE">
          <w:pgSz w:w="11906" w:h="16838"/>
          <w:pgMar w:top="1440" w:right="1800" w:bottom="1440" w:left="1800" w:header="851" w:footer="992" w:gutter="0"/>
          <w:cols w:space="720"/>
          <w:docGrid w:type="lines" w:linePitch="312"/>
        </w:sect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lastRenderedPageBreak/>
        <w:t xml:space="preserve">甲方（出卖方）：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乙方（甲方代理人）：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C21246" w:rsidRDefault="00C21246" w:rsidP="00054C2C">
      <w:pPr>
        <w:spacing w:line="360" w:lineRule="auto"/>
        <w:rPr>
          <w:rFonts w:ascii="仿宋_GB2312" w:eastAsia="仿宋_GB2312" w:hAnsi="PMingLiU"/>
          <w:sz w:val="28"/>
          <w:szCs w:val="28"/>
        </w:rPr>
      </w:pP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丙方（买受方）：</w:t>
      </w: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54C2C" w:rsidRDefault="00054C2C" w:rsidP="00054C2C">
      <w:pPr>
        <w:spacing w:line="360" w:lineRule="auto"/>
        <w:rPr>
          <w:rFonts w:ascii="仿宋_GB2312" w:eastAsia="仿宋_GB2312" w:hAnsi="PMingLiU"/>
          <w:sz w:val="28"/>
          <w:szCs w:val="28"/>
        </w:rPr>
      </w:pPr>
    </w:p>
    <w:p w:rsidR="001538BE" w:rsidRDefault="001538BE" w:rsidP="006A1FC2"/>
    <w:sectPr w:rsidR="001538BE" w:rsidSect="001538B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3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6">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797168"/>
    <w:multiLevelType w:val="hybridMultilevel"/>
    <w:tmpl w:val="6234CBB8"/>
    <w:lvl w:ilvl="0" w:tplc="9D96F1C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7"/>
  </w:num>
  <w:num w:numId="3">
    <w:abstractNumId w:val="3"/>
  </w:num>
  <w:num w:numId="4">
    <w:abstractNumId w:val="0"/>
  </w:num>
  <w:num w:numId="5">
    <w:abstractNumId w:val="11"/>
  </w:num>
  <w:num w:numId="6">
    <w:abstractNumId w:val="14"/>
  </w:num>
  <w:num w:numId="7">
    <w:abstractNumId w:val="1"/>
  </w:num>
  <w:num w:numId="8">
    <w:abstractNumId w:val="23"/>
  </w:num>
  <w:num w:numId="9">
    <w:abstractNumId w:val="2"/>
  </w:num>
  <w:num w:numId="10">
    <w:abstractNumId w:val="20"/>
  </w:num>
  <w:num w:numId="11">
    <w:abstractNumId w:val="6"/>
  </w:num>
  <w:num w:numId="12">
    <w:abstractNumId w:val="12"/>
  </w:num>
  <w:num w:numId="13">
    <w:abstractNumId w:val="26"/>
  </w:num>
  <w:num w:numId="14">
    <w:abstractNumId w:val="10"/>
  </w:num>
  <w:num w:numId="15">
    <w:abstractNumId w:val="28"/>
  </w:num>
  <w:num w:numId="16">
    <w:abstractNumId w:val="27"/>
  </w:num>
  <w:num w:numId="17">
    <w:abstractNumId w:val="4"/>
  </w:num>
  <w:num w:numId="18">
    <w:abstractNumId w:val="24"/>
  </w:num>
  <w:num w:numId="19">
    <w:abstractNumId w:val="18"/>
  </w:num>
  <w:num w:numId="20">
    <w:abstractNumId w:val="15"/>
  </w:num>
  <w:num w:numId="21">
    <w:abstractNumId w:val="9"/>
  </w:num>
  <w:num w:numId="22">
    <w:abstractNumId w:val="5"/>
  </w:num>
  <w:num w:numId="23">
    <w:abstractNumId w:val="8"/>
  </w:num>
  <w:num w:numId="24">
    <w:abstractNumId w:val="13"/>
  </w:num>
  <w:num w:numId="25">
    <w:abstractNumId w:val="25"/>
  </w:num>
  <w:num w:numId="26">
    <w:abstractNumId w:val="19"/>
  </w:num>
  <w:num w:numId="27">
    <w:abstractNumId w:val="7"/>
  </w:num>
  <w:num w:numId="28">
    <w:abstractNumId w:val="2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131B"/>
    <w:rsid w:val="00002735"/>
    <w:rsid w:val="00004E66"/>
    <w:rsid w:val="0000597F"/>
    <w:rsid w:val="00027B8F"/>
    <w:rsid w:val="00027BB0"/>
    <w:rsid w:val="0003015E"/>
    <w:rsid w:val="0004072C"/>
    <w:rsid w:val="00042645"/>
    <w:rsid w:val="0004362B"/>
    <w:rsid w:val="00044DF3"/>
    <w:rsid w:val="00050D07"/>
    <w:rsid w:val="00054C2C"/>
    <w:rsid w:val="000567F5"/>
    <w:rsid w:val="00062379"/>
    <w:rsid w:val="00065D77"/>
    <w:rsid w:val="0007777E"/>
    <w:rsid w:val="0008378D"/>
    <w:rsid w:val="0008507E"/>
    <w:rsid w:val="00087CF1"/>
    <w:rsid w:val="00094D88"/>
    <w:rsid w:val="000A378A"/>
    <w:rsid w:val="000A55EC"/>
    <w:rsid w:val="000A63DF"/>
    <w:rsid w:val="000B08C1"/>
    <w:rsid w:val="000B1C96"/>
    <w:rsid w:val="000B42AC"/>
    <w:rsid w:val="000C10E4"/>
    <w:rsid w:val="000C5F9C"/>
    <w:rsid w:val="000D673E"/>
    <w:rsid w:val="000F6A0B"/>
    <w:rsid w:val="001012A4"/>
    <w:rsid w:val="001037BD"/>
    <w:rsid w:val="0010502D"/>
    <w:rsid w:val="00105AD0"/>
    <w:rsid w:val="0011663E"/>
    <w:rsid w:val="0012289B"/>
    <w:rsid w:val="001232E9"/>
    <w:rsid w:val="00123EFC"/>
    <w:rsid w:val="001251AE"/>
    <w:rsid w:val="001262B0"/>
    <w:rsid w:val="0013040A"/>
    <w:rsid w:val="00131E04"/>
    <w:rsid w:val="00133A6C"/>
    <w:rsid w:val="0014104F"/>
    <w:rsid w:val="00143C06"/>
    <w:rsid w:val="0014623F"/>
    <w:rsid w:val="00152ECC"/>
    <w:rsid w:val="001538BE"/>
    <w:rsid w:val="00153D42"/>
    <w:rsid w:val="00155320"/>
    <w:rsid w:val="001638E1"/>
    <w:rsid w:val="0016444D"/>
    <w:rsid w:val="00164478"/>
    <w:rsid w:val="00170FB6"/>
    <w:rsid w:val="00172308"/>
    <w:rsid w:val="00173092"/>
    <w:rsid w:val="001756B9"/>
    <w:rsid w:val="00176905"/>
    <w:rsid w:val="00181604"/>
    <w:rsid w:val="001873CF"/>
    <w:rsid w:val="001947D1"/>
    <w:rsid w:val="00195ADF"/>
    <w:rsid w:val="001A4583"/>
    <w:rsid w:val="001A66DD"/>
    <w:rsid w:val="001B3B6E"/>
    <w:rsid w:val="001B58E6"/>
    <w:rsid w:val="001C09F1"/>
    <w:rsid w:val="001C0CA0"/>
    <w:rsid w:val="001C0D13"/>
    <w:rsid w:val="001C5BAE"/>
    <w:rsid w:val="001C70F7"/>
    <w:rsid w:val="001E1CF4"/>
    <w:rsid w:val="001F21EE"/>
    <w:rsid w:val="001F4C4A"/>
    <w:rsid w:val="002003F9"/>
    <w:rsid w:val="00202523"/>
    <w:rsid w:val="00202FE4"/>
    <w:rsid w:val="0020457C"/>
    <w:rsid w:val="00211302"/>
    <w:rsid w:val="00226281"/>
    <w:rsid w:val="002317FE"/>
    <w:rsid w:val="0023196F"/>
    <w:rsid w:val="002339E7"/>
    <w:rsid w:val="0024499E"/>
    <w:rsid w:val="0024760E"/>
    <w:rsid w:val="002548FB"/>
    <w:rsid w:val="00261001"/>
    <w:rsid w:val="0026186A"/>
    <w:rsid w:val="00262DE0"/>
    <w:rsid w:val="00266DC7"/>
    <w:rsid w:val="00271EFF"/>
    <w:rsid w:val="0028144B"/>
    <w:rsid w:val="00286596"/>
    <w:rsid w:val="00291DF2"/>
    <w:rsid w:val="002B0D0B"/>
    <w:rsid w:val="002B4529"/>
    <w:rsid w:val="002B6492"/>
    <w:rsid w:val="002C10C1"/>
    <w:rsid w:val="002D0C44"/>
    <w:rsid w:val="002D37FE"/>
    <w:rsid w:val="002D5260"/>
    <w:rsid w:val="002D7A9E"/>
    <w:rsid w:val="002E3769"/>
    <w:rsid w:val="002E53BF"/>
    <w:rsid w:val="002F2A86"/>
    <w:rsid w:val="002F5D6A"/>
    <w:rsid w:val="002F6AD2"/>
    <w:rsid w:val="003015DD"/>
    <w:rsid w:val="00301F82"/>
    <w:rsid w:val="00303180"/>
    <w:rsid w:val="00307266"/>
    <w:rsid w:val="0030788E"/>
    <w:rsid w:val="00310EF5"/>
    <w:rsid w:val="00337EA4"/>
    <w:rsid w:val="00340749"/>
    <w:rsid w:val="00344216"/>
    <w:rsid w:val="003468FF"/>
    <w:rsid w:val="0035404E"/>
    <w:rsid w:val="00361573"/>
    <w:rsid w:val="00374136"/>
    <w:rsid w:val="00376C52"/>
    <w:rsid w:val="00387AE6"/>
    <w:rsid w:val="00395D23"/>
    <w:rsid w:val="003A2B6A"/>
    <w:rsid w:val="003A405E"/>
    <w:rsid w:val="003A781C"/>
    <w:rsid w:val="003B7B8E"/>
    <w:rsid w:val="003C1A28"/>
    <w:rsid w:val="003C2BC1"/>
    <w:rsid w:val="003C3800"/>
    <w:rsid w:val="003C742B"/>
    <w:rsid w:val="003D17C3"/>
    <w:rsid w:val="003D33D6"/>
    <w:rsid w:val="003D3591"/>
    <w:rsid w:val="003E3276"/>
    <w:rsid w:val="003E5166"/>
    <w:rsid w:val="003F10AC"/>
    <w:rsid w:val="003F3AE8"/>
    <w:rsid w:val="003F3D89"/>
    <w:rsid w:val="003F7B58"/>
    <w:rsid w:val="004023B4"/>
    <w:rsid w:val="00405CF7"/>
    <w:rsid w:val="00406680"/>
    <w:rsid w:val="00414F21"/>
    <w:rsid w:val="00426270"/>
    <w:rsid w:val="00426EFD"/>
    <w:rsid w:val="0043125A"/>
    <w:rsid w:val="00433581"/>
    <w:rsid w:val="00435AE6"/>
    <w:rsid w:val="00450A3F"/>
    <w:rsid w:val="00461262"/>
    <w:rsid w:val="00464A75"/>
    <w:rsid w:val="00465065"/>
    <w:rsid w:val="00466006"/>
    <w:rsid w:val="004717BA"/>
    <w:rsid w:val="00472E4D"/>
    <w:rsid w:val="00480EB1"/>
    <w:rsid w:val="004825F1"/>
    <w:rsid w:val="00482A12"/>
    <w:rsid w:val="0048312F"/>
    <w:rsid w:val="00484121"/>
    <w:rsid w:val="00485FC5"/>
    <w:rsid w:val="00493539"/>
    <w:rsid w:val="004A15B8"/>
    <w:rsid w:val="004B10CC"/>
    <w:rsid w:val="004B39D2"/>
    <w:rsid w:val="004B639E"/>
    <w:rsid w:val="004C5F36"/>
    <w:rsid w:val="004D06C0"/>
    <w:rsid w:val="004D2FE3"/>
    <w:rsid w:val="004D7247"/>
    <w:rsid w:val="004E44ED"/>
    <w:rsid w:val="004F04FA"/>
    <w:rsid w:val="004F5E2C"/>
    <w:rsid w:val="004F634D"/>
    <w:rsid w:val="00507BC4"/>
    <w:rsid w:val="00510A2B"/>
    <w:rsid w:val="00512482"/>
    <w:rsid w:val="00513518"/>
    <w:rsid w:val="005145B1"/>
    <w:rsid w:val="00516724"/>
    <w:rsid w:val="0051728F"/>
    <w:rsid w:val="00520AA3"/>
    <w:rsid w:val="00522EDB"/>
    <w:rsid w:val="0052321A"/>
    <w:rsid w:val="00523626"/>
    <w:rsid w:val="00531F4F"/>
    <w:rsid w:val="00537A25"/>
    <w:rsid w:val="005412D3"/>
    <w:rsid w:val="00543FEE"/>
    <w:rsid w:val="00545CDC"/>
    <w:rsid w:val="005474EE"/>
    <w:rsid w:val="0054772C"/>
    <w:rsid w:val="00547781"/>
    <w:rsid w:val="005621CB"/>
    <w:rsid w:val="0056280D"/>
    <w:rsid w:val="005639E7"/>
    <w:rsid w:val="005643B9"/>
    <w:rsid w:val="00564AC8"/>
    <w:rsid w:val="00574266"/>
    <w:rsid w:val="00575FDA"/>
    <w:rsid w:val="005837EB"/>
    <w:rsid w:val="00587163"/>
    <w:rsid w:val="00595152"/>
    <w:rsid w:val="005A1D1E"/>
    <w:rsid w:val="005A2C29"/>
    <w:rsid w:val="005B49E2"/>
    <w:rsid w:val="005D0511"/>
    <w:rsid w:val="005D0E6C"/>
    <w:rsid w:val="005D7853"/>
    <w:rsid w:val="005D787B"/>
    <w:rsid w:val="005E0621"/>
    <w:rsid w:val="005E2100"/>
    <w:rsid w:val="005E2D8F"/>
    <w:rsid w:val="005E3340"/>
    <w:rsid w:val="005E74CE"/>
    <w:rsid w:val="005E7846"/>
    <w:rsid w:val="00601C59"/>
    <w:rsid w:val="00604A17"/>
    <w:rsid w:val="00605232"/>
    <w:rsid w:val="006130ED"/>
    <w:rsid w:val="00613F53"/>
    <w:rsid w:val="00616FE3"/>
    <w:rsid w:val="0062391B"/>
    <w:rsid w:val="00623E3D"/>
    <w:rsid w:val="00623FB7"/>
    <w:rsid w:val="00625442"/>
    <w:rsid w:val="006266B7"/>
    <w:rsid w:val="00626E39"/>
    <w:rsid w:val="00630797"/>
    <w:rsid w:val="006323F8"/>
    <w:rsid w:val="00632993"/>
    <w:rsid w:val="00640334"/>
    <w:rsid w:val="0065160C"/>
    <w:rsid w:val="00652B2B"/>
    <w:rsid w:val="00660064"/>
    <w:rsid w:val="00662310"/>
    <w:rsid w:val="00662E73"/>
    <w:rsid w:val="00665E66"/>
    <w:rsid w:val="0066723E"/>
    <w:rsid w:val="006700E2"/>
    <w:rsid w:val="00672BC8"/>
    <w:rsid w:val="00673446"/>
    <w:rsid w:val="006902C7"/>
    <w:rsid w:val="00692E8A"/>
    <w:rsid w:val="006A07EF"/>
    <w:rsid w:val="006A1FC2"/>
    <w:rsid w:val="006A2A91"/>
    <w:rsid w:val="006A3B17"/>
    <w:rsid w:val="006A5296"/>
    <w:rsid w:val="006A52E8"/>
    <w:rsid w:val="006C3401"/>
    <w:rsid w:val="006D267F"/>
    <w:rsid w:val="006D775B"/>
    <w:rsid w:val="006E2243"/>
    <w:rsid w:val="006F56E2"/>
    <w:rsid w:val="006F5F71"/>
    <w:rsid w:val="007028BB"/>
    <w:rsid w:val="00712CA6"/>
    <w:rsid w:val="007132A0"/>
    <w:rsid w:val="00714575"/>
    <w:rsid w:val="0072271E"/>
    <w:rsid w:val="007324A3"/>
    <w:rsid w:val="00742658"/>
    <w:rsid w:val="00742D7E"/>
    <w:rsid w:val="0074685A"/>
    <w:rsid w:val="00746DF4"/>
    <w:rsid w:val="007478AC"/>
    <w:rsid w:val="00750C59"/>
    <w:rsid w:val="007524CD"/>
    <w:rsid w:val="00754269"/>
    <w:rsid w:val="00756FC1"/>
    <w:rsid w:val="007654B2"/>
    <w:rsid w:val="00765A9B"/>
    <w:rsid w:val="007702D6"/>
    <w:rsid w:val="00774D73"/>
    <w:rsid w:val="00784A80"/>
    <w:rsid w:val="0079519D"/>
    <w:rsid w:val="0079584C"/>
    <w:rsid w:val="007958AC"/>
    <w:rsid w:val="00796605"/>
    <w:rsid w:val="007A523E"/>
    <w:rsid w:val="007B1430"/>
    <w:rsid w:val="007B3FE1"/>
    <w:rsid w:val="007B5127"/>
    <w:rsid w:val="007C093B"/>
    <w:rsid w:val="007C33B2"/>
    <w:rsid w:val="007D61D2"/>
    <w:rsid w:val="007D6571"/>
    <w:rsid w:val="007E1A98"/>
    <w:rsid w:val="007E23D8"/>
    <w:rsid w:val="007E5648"/>
    <w:rsid w:val="00811186"/>
    <w:rsid w:val="00821BEB"/>
    <w:rsid w:val="00840A40"/>
    <w:rsid w:val="00841F55"/>
    <w:rsid w:val="008644AE"/>
    <w:rsid w:val="008649E8"/>
    <w:rsid w:val="0087630B"/>
    <w:rsid w:val="00882846"/>
    <w:rsid w:val="00885322"/>
    <w:rsid w:val="00891849"/>
    <w:rsid w:val="0089312B"/>
    <w:rsid w:val="00894E77"/>
    <w:rsid w:val="00895A18"/>
    <w:rsid w:val="008A17EF"/>
    <w:rsid w:val="008A46B7"/>
    <w:rsid w:val="008A774C"/>
    <w:rsid w:val="008C0BAA"/>
    <w:rsid w:val="008C3789"/>
    <w:rsid w:val="008C5ACD"/>
    <w:rsid w:val="008C7EB3"/>
    <w:rsid w:val="008D5BE5"/>
    <w:rsid w:val="008D7817"/>
    <w:rsid w:val="008E5126"/>
    <w:rsid w:val="008E5298"/>
    <w:rsid w:val="008F1111"/>
    <w:rsid w:val="008F13CD"/>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6E34"/>
    <w:rsid w:val="00962079"/>
    <w:rsid w:val="00964260"/>
    <w:rsid w:val="00965BE1"/>
    <w:rsid w:val="00966A83"/>
    <w:rsid w:val="00967701"/>
    <w:rsid w:val="00967C18"/>
    <w:rsid w:val="009747D4"/>
    <w:rsid w:val="00975ADD"/>
    <w:rsid w:val="009776CA"/>
    <w:rsid w:val="0098045B"/>
    <w:rsid w:val="009855EE"/>
    <w:rsid w:val="00987947"/>
    <w:rsid w:val="00992D39"/>
    <w:rsid w:val="00997299"/>
    <w:rsid w:val="009A046C"/>
    <w:rsid w:val="009A1D45"/>
    <w:rsid w:val="009B40DC"/>
    <w:rsid w:val="009C679B"/>
    <w:rsid w:val="009D24A1"/>
    <w:rsid w:val="009D45B4"/>
    <w:rsid w:val="009D4E23"/>
    <w:rsid w:val="009E0A7D"/>
    <w:rsid w:val="009F1A58"/>
    <w:rsid w:val="009F2870"/>
    <w:rsid w:val="009F3A5A"/>
    <w:rsid w:val="00A007FE"/>
    <w:rsid w:val="00A135E1"/>
    <w:rsid w:val="00A141CF"/>
    <w:rsid w:val="00A16F55"/>
    <w:rsid w:val="00A17CD4"/>
    <w:rsid w:val="00A205A7"/>
    <w:rsid w:val="00A20D7F"/>
    <w:rsid w:val="00A30DAD"/>
    <w:rsid w:val="00A3199F"/>
    <w:rsid w:val="00A42E3B"/>
    <w:rsid w:val="00A52A1E"/>
    <w:rsid w:val="00A57B74"/>
    <w:rsid w:val="00A60FFF"/>
    <w:rsid w:val="00A631C6"/>
    <w:rsid w:val="00A64B63"/>
    <w:rsid w:val="00A71158"/>
    <w:rsid w:val="00A84ACE"/>
    <w:rsid w:val="00A86B74"/>
    <w:rsid w:val="00A96756"/>
    <w:rsid w:val="00AA043D"/>
    <w:rsid w:val="00AA059D"/>
    <w:rsid w:val="00AA23C7"/>
    <w:rsid w:val="00AA72FC"/>
    <w:rsid w:val="00AA774F"/>
    <w:rsid w:val="00AB6F72"/>
    <w:rsid w:val="00AB74E9"/>
    <w:rsid w:val="00AC3A05"/>
    <w:rsid w:val="00AC4A89"/>
    <w:rsid w:val="00AD3083"/>
    <w:rsid w:val="00AD4F3C"/>
    <w:rsid w:val="00AD5543"/>
    <w:rsid w:val="00AD63B1"/>
    <w:rsid w:val="00AF2798"/>
    <w:rsid w:val="00B00251"/>
    <w:rsid w:val="00B01ED8"/>
    <w:rsid w:val="00B0400C"/>
    <w:rsid w:val="00B049DE"/>
    <w:rsid w:val="00B10883"/>
    <w:rsid w:val="00B13E9E"/>
    <w:rsid w:val="00B200A0"/>
    <w:rsid w:val="00B23E9A"/>
    <w:rsid w:val="00B2631E"/>
    <w:rsid w:val="00B2691C"/>
    <w:rsid w:val="00B26C38"/>
    <w:rsid w:val="00B275CC"/>
    <w:rsid w:val="00B43E76"/>
    <w:rsid w:val="00B4653D"/>
    <w:rsid w:val="00B47129"/>
    <w:rsid w:val="00B54C50"/>
    <w:rsid w:val="00B65A27"/>
    <w:rsid w:val="00B67816"/>
    <w:rsid w:val="00B7085E"/>
    <w:rsid w:val="00B72EF7"/>
    <w:rsid w:val="00B72F66"/>
    <w:rsid w:val="00B75280"/>
    <w:rsid w:val="00B81A94"/>
    <w:rsid w:val="00B84E8C"/>
    <w:rsid w:val="00B8604F"/>
    <w:rsid w:val="00B90822"/>
    <w:rsid w:val="00B93F48"/>
    <w:rsid w:val="00B94E0A"/>
    <w:rsid w:val="00B957AF"/>
    <w:rsid w:val="00B96515"/>
    <w:rsid w:val="00B96D58"/>
    <w:rsid w:val="00BA3D36"/>
    <w:rsid w:val="00BA6038"/>
    <w:rsid w:val="00BB03E2"/>
    <w:rsid w:val="00BB14B8"/>
    <w:rsid w:val="00BB44A3"/>
    <w:rsid w:val="00BB50B0"/>
    <w:rsid w:val="00BC0845"/>
    <w:rsid w:val="00BC4973"/>
    <w:rsid w:val="00BD01D0"/>
    <w:rsid w:val="00BD11DB"/>
    <w:rsid w:val="00BD2753"/>
    <w:rsid w:val="00BD7FDD"/>
    <w:rsid w:val="00BF3EA5"/>
    <w:rsid w:val="00BF548A"/>
    <w:rsid w:val="00C0257F"/>
    <w:rsid w:val="00C06C66"/>
    <w:rsid w:val="00C121B3"/>
    <w:rsid w:val="00C21246"/>
    <w:rsid w:val="00C2277C"/>
    <w:rsid w:val="00C254D6"/>
    <w:rsid w:val="00C27D24"/>
    <w:rsid w:val="00C3142E"/>
    <w:rsid w:val="00C31F95"/>
    <w:rsid w:val="00C33866"/>
    <w:rsid w:val="00C36E5C"/>
    <w:rsid w:val="00C424AE"/>
    <w:rsid w:val="00C444F5"/>
    <w:rsid w:val="00C44C22"/>
    <w:rsid w:val="00C52CCE"/>
    <w:rsid w:val="00C544A0"/>
    <w:rsid w:val="00C56D7C"/>
    <w:rsid w:val="00C6015E"/>
    <w:rsid w:val="00C646E6"/>
    <w:rsid w:val="00C73BA1"/>
    <w:rsid w:val="00C778F9"/>
    <w:rsid w:val="00C81607"/>
    <w:rsid w:val="00C81A96"/>
    <w:rsid w:val="00C81B9C"/>
    <w:rsid w:val="00C920FA"/>
    <w:rsid w:val="00CA4536"/>
    <w:rsid w:val="00CA4C0A"/>
    <w:rsid w:val="00CA5FC6"/>
    <w:rsid w:val="00CB20C2"/>
    <w:rsid w:val="00CB48AA"/>
    <w:rsid w:val="00CE51CA"/>
    <w:rsid w:val="00CF3263"/>
    <w:rsid w:val="00CF635D"/>
    <w:rsid w:val="00D075AD"/>
    <w:rsid w:val="00D10A4B"/>
    <w:rsid w:val="00D27426"/>
    <w:rsid w:val="00D33244"/>
    <w:rsid w:val="00D33A9E"/>
    <w:rsid w:val="00D35605"/>
    <w:rsid w:val="00D40A66"/>
    <w:rsid w:val="00D46F20"/>
    <w:rsid w:val="00D518F0"/>
    <w:rsid w:val="00D521D5"/>
    <w:rsid w:val="00D53FFC"/>
    <w:rsid w:val="00D54F8D"/>
    <w:rsid w:val="00D60CB6"/>
    <w:rsid w:val="00D6305D"/>
    <w:rsid w:val="00D6380D"/>
    <w:rsid w:val="00D651F2"/>
    <w:rsid w:val="00D74F77"/>
    <w:rsid w:val="00D80B12"/>
    <w:rsid w:val="00D91357"/>
    <w:rsid w:val="00D969DC"/>
    <w:rsid w:val="00DA393C"/>
    <w:rsid w:val="00DA53B2"/>
    <w:rsid w:val="00DA70A6"/>
    <w:rsid w:val="00DB1780"/>
    <w:rsid w:val="00DB79D3"/>
    <w:rsid w:val="00DC21EE"/>
    <w:rsid w:val="00DC43E8"/>
    <w:rsid w:val="00DC6CE7"/>
    <w:rsid w:val="00DD1512"/>
    <w:rsid w:val="00DD1AA9"/>
    <w:rsid w:val="00DE2887"/>
    <w:rsid w:val="00DE6E2E"/>
    <w:rsid w:val="00DE7A81"/>
    <w:rsid w:val="00DF1E52"/>
    <w:rsid w:val="00DF35D4"/>
    <w:rsid w:val="00DF6E4B"/>
    <w:rsid w:val="00E00079"/>
    <w:rsid w:val="00E01636"/>
    <w:rsid w:val="00E01B0B"/>
    <w:rsid w:val="00E10FB2"/>
    <w:rsid w:val="00E1430D"/>
    <w:rsid w:val="00E17D09"/>
    <w:rsid w:val="00E25F42"/>
    <w:rsid w:val="00E47529"/>
    <w:rsid w:val="00E51AAB"/>
    <w:rsid w:val="00E6224E"/>
    <w:rsid w:val="00E828B0"/>
    <w:rsid w:val="00EB3E98"/>
    <w:rsid w:val="00EB481E"/>
    <w:rsid w:val="00EB7827"/>
    <w:rsid w:val="00EC088A"/>
    <w:rsid w:val="00EE6DF1"/>
    <w:rsid w:val="00EE7AE5"/>
    <w:rsid w:val="00EF50EA"/>
    <w:rsid w:val="00EF58EF"/>
    <w:rsid w:val="00F002C0"/>
    <w:rsid w:val="00F06378"/>
    <w:rsid w:val="00F11844"/>
    <w:rsid w:val="00F1754D"/>
    <w:rsid w:val="00F245CE"/>
    <w:rsid w:val="00F2737C"/>
    <w:rsid w:val="00F27ABA"/>
    <w:rsid w:val="00F30BC6"/>
    <w:rsid w:val="00F32213"/>
    <w:rsid w:val="00F3302B"/>
    <w:rsid w:val="00F36D8F"/>
    <w:rsid w:val="00F441B8"/>
    <w:rsid w:val="00F502B3"/>
    <w:rsid w:val="00F549B8"/>
    <w:rsid w:val="00F5760D"/>
    <w:rsid w:val="00F612A5"/>
    <w:rsid w:val="00F6783A"/>
    <w:rsid w:val="00F809AC"/>
    <w:rsid w:val="00F87330"/>
    <w:rsid w:val="00F874D1"/>
    <w:rsid w:val="00F921EF"/>
    <w:rsid w:val="00F93DC0"/>
    <w:rsid w:val="00F976A1"/>
    <w:rsid w:val="00FB58F9"/>
    <w:rsid w:val="00FC5604"/>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EE91A-E790-46B2-B2C4-D6EC0654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1183</Words>
  <Characters>6744</Characters>
  <Application>Microsoft Office Word</Application>
  <DocSecurity>0</DocSecurity>
  <PresentationFormat/>
  <Lines>56</Lines>
  <Paragraphs>15</Paragraphs>
  <Slides>0</Slides>
  <Notes>0</Notes>
  <HiddenSlides>0</HiddenSlides>
  <MMClips>0</MMClips>
  <ScaleCrop>false</ScaleCrop>
  <Manager/>
  <Company>微软中国</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subject/>
  <dc:creator>李光国</dc:creator>
  <cp:keywords/>
  <dc:description/>
  <cp:lastModifiedBy>陈劲婕</cp:lastModifiedBy>
  <cp:revision>15</cp:revision>
  <cp:lastPrinted>2019-11-27T01:01:00Z</cp:lastPrinted>
  <dcterms:created xsi:type="dcterms:W3CDTF">2019-10-31T07:40:00Z</dcterms:created>
  <dcterms:modified xsi:type="dcterms:W3CDTF">2019-11-27T01:07:00Z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